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7C" w:rsidRPr="00356693" w:rsidRDefault="00B956D3" w:rsidP="002E5D7C">
      <w:pPr>
        <w:widowControl w:val="0"/>
        <w:autoSpaceDE w:val="0"/>
        <w:autoSpaceDN w:val="0"/>
        <w:adjustRightInd w:val="0"/>
        <w:spacing w:after="240"/>
        <w:ind w:right="-143"/>
        <w:jc w:val="both"/>
        <w:rPr>
          <w:rFonts w:ascii="Arial" w:hAnsi="Arial" w:cs="Arial"/>
          <w:b/>
          <w:caps/>
          <w:sz w:val="36"/>
          <w:szCs w:val="36"/>
        </w:rPr>
      </w:pPr>
      <w:r w:rsidRPr="00B956D3">
        <w:rPr>
          <w:rFonts w:ascii="Arial" w:hAnsi="Arial" w:cs="Arial"/>
          <w:i/>
          <w:noProof/>
        </w:rPr>
        <w:pict>
          <v:shapetype id="_x0000_t202" coordsize="21600,21600" o:spt="202" path="m,l,21600r21600,l21600,xe">
            <v:stroke joinstyle="miter"/>
            <v:path gradientshapeok="t" o:connecttype="rect"/>
          </v:shapetype>
          <v:shape id="Text Box 3" o:spid="_x0000_s1026" type="#_x0000_t202" style="position:absolute;left:0;text-align:left;margin-left:-58.7pt;margin-top:19.9pt;width:49.65pt;height:626.8pt;z-index:-2516587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" filled="f" stroked="f">
            <v:textbox style="layout-flow:vertical;mso-layout-flow-alt:bottom-to-top">
              <w:txbxContent>
                <w:p w:rsidR="0006403C" w:rsidRPr="00F663E2" w:rsidRDefault="0006403C" w:rsidP="009B2230">
                  <w:pPr>
                    <w:pStyle w:val="Piedepgina"/>
                    <w:jc w:val="right"/>
                    <w:rPr>
                      <w:rFonts w:ascii="Arial" w:hAnsi="Arial" w:cs="Arial"/>
                      <w:b/>
                      <w:bCs/>
                      <w:color w:val="BFBFBF"/>
                      <w:sz w:val="70"/>
                      <w:szCs w:val="70"/>
                      <w:lang w:val="en-GB"/>
                    </w:rPr>
                  </w:pPr>
                  <w:r w:rsidRPr="00F663E2">
                    <w:rPr>
                      <w:rFonts w:ascii="Arial" w:hAnsi="Arial" w:cs="Arial"/>
                      <w:color w:val="BFBFBF"/>
                      <w:spacing w:val="20"/>
                      <w:sz w:val="70"/>
                      <w:szCs w:val="70"/>
                    </w:rPr>
                    <w:t>NOTA DE PRENSA</w:t>
                  </w:r>
                </w:p>
                <w:p w:rsidR="0006403C" w:rsidRPr="00F663E2" w:rsidRDefault="0006403C" w:rsidP="009B2230">
                  <w:pPr>
                    <w:pStyle w:val="Textoindependiente"/>
                    <w:spacing w:before="100" w:beforeAutospacing="1" w:after="100" w:afterAutospacing="1" w:line="120" w:lineRule="auto"/>
                    <w:rPr>
                      <w:rFonts w:ascii="Arial" w:hAnsi="Arial" w:cs="Arial"/>
                      <w:color w:val="BFBFBF"/>
                      <w:spacing w:val="20"/>
                      <w:sz w:val="80"/>
                      <w:szCs w:val="80"/>
                    </w:rPr>
                  </w:pPr>
                </w:p>
              </w:txbxContent>
            </v:textbox>
            <w10:wrap type="through"/>
          </v:shape>
        </w:pict>
      </w:r>
      <w:r w:rsidR="00A1018D">
        <w:rPr>
          <w:rFonts w:ascii="Arial" w:hAnsi="Arial" w:cs="Arial"/>
          <w:b/>
          <w:caps/>
          <w:sz w:val="36"/>
          <w:szCs w:val="36"/>
        </w:rPr>
        <w:t>el centre pompidou málaga presenta la nueva</w:t>
      </w:r>
      <w:r w:rsidR="00A80554">
        <w:rPr>
          <w:rFonts w:ascii="Arial" w:hAnsi="Arial" w:cs="Arial"/>
          <w:b/>
          <w:caps/>
          <w:sz w:val="36"/>
          <w:szCs w:val="36"/>
        </w:rPr>
        <w:t xml:space="preserve"> EXPOSICIÓN</w:t>
      </w:r>
      <w:r w:rsidR="00A1018D">
        <w:rPr>
          <w:rFonts w:ascii="Arial" w:hAnsi="Arial" w:cs="Arial"/>
          <w:b/>
          <w:caps/>
          <w:sz w:val="36"/>
          <w:szCs w:val="36"/>
        </w:rPr>
        <w:t xml:space="preserve"> temporal con una retrospectiva de nicolas de staël</w:t>
      </w:r>
    </w:p>
    <w:p w:rsidR="002E5D7C" w:rsidRPr="005B090E" w:rsidRDefault="002E5D7C" w:rsidP="002E5D7C">
      <w:pPr>
        <w:widowControl w:val="0"/>
        <w:autoSpaceDE w:val="0"/>
        <w:autoSpaceDN w:val="0"/>
        <w:adjustRightInd w:val="0"/>
        <w:jc w:val="both"/>
        <w:rPr>
          <w:rFonts w:ascii="Arial" w:hAnsi="Arial" w:cs="Arial"/>
          <w:b/>
          <w:i/>
          <w:lang w:eastAsia="en-US"/>
        </w:rPr>
      </w:pPr>
    </w:p>
    <w:p w:rsidR="00003553" w:rsidRDefault="005D295F" w:rsidP="00003553">
      <w:pPr>
        <w:shd w:val="clear" w:color="auto" w:fill="FFFFFF"/>
        <w:jc w:val="both"/>
        <w:rPr>
          <w:rFonts w:ascii="Arial" w:hAnsi="Arial" w:cs="Arial"/>
          <w:b/>
        </w:rPr>
      </w:pPr>
      <w:r>
        <w:rPr>
          <w:rFonts w:ascii="Arial" w:hAnsi="Arial" w:cs="Arial"/>
          <w:b/>
        </w:rPr>
        <w:t xml:space="preserve">La </w:t>
      </w:r>
      <w:r w:rsidR="00D66A01">
        <w:rPr>
          <w:rFonts w:ascii="Arial" w:hAnsi="Arial" w:cs="Arial"/>
          <w:b/>
        </w:rPr>
        <w:t xml:space="preserve"> muestra se podrá visitar hasta el 8 de noviembre y recorre la trayectoria del artista a través de una selección de </w:t>
      </w:r>
      <w:r w:rsidR="00A80554">
        <w:rPr>
          <w:rFonts w:ascii="Arial" w:hAnsi="Arial" w:cs="Arial"/>
          <w:b/>
        </w:rPr>
        <w:t>25</w:t>
      </w:r>
      <w:r w:rsidR="00D66A01">
        <w:rPr>
          <w:rFonts w:ascii="Arial" w:hAnsi="Arial" w:cs="Arial"/>
          <w:b/>
        </w:rPr>
        <w:t xml:space="preserve"> obras, algunas de ellas de gran formato </w:t>
      </w:r>
    </w:p>
    <w:p w:rsidR="00B640F7" w:rsidRDefault="00B640F7" w:rsidP="00003553">
      <w:pPr>
        <w:shd w:val="clear" w:color="auto" w:fill="FFFFFF"/>
        <w:jc w:val="both"/>
        <w:rPr>
          <w:rFonts w:ascii="Arial" w:hAnsi="Arial" w:cs="Arial"/>
          <w:b/>
        </w:rPr>
      </w:pPr>
    </w:p>
    <w:p w:rsidR="00003553" w:rsidRDefault="00B640F7" w:rsidP="00003553">
      <w:pPr>
        <w:shd w:val="clear" w:color="auto" w:fill="FFFFFF"/>
        <w:jc w:val="both"/>
        <w:rPr>
          <w:rFonts w:ascii="Arial" w:hAnsi="Arial" w:cs="Arial"/>
          <w:b/>
        </w:rPr>
      </w:pPr>
      <w:r>
        <w:rPr>
          <w:rFonts w:ascii="Arial" w:hAnsi="Arial" w:cs="Arial"/>
          <w:b/>
        </w:rPr>
        <w:t>En esta exposición en Málaga s</w:t>
      </w:r>
      <w:r w:rsidRPr="00B640F7">
        <w:rPr>
          <w:rFonts w:ascii="Arial" w:hAnsi="Arial" w:cs="Arial"/>
          <w:b/>
        </w:rPr>
        <w:t>e muestra por primera vez el fondo completo</w:t>
      </w:r>
      <w:r>
        <w:rPr>
          <w:rFonts w:ascii="Arial" w:hAnsi="Arial" w:cs="Arial"/>
          <w:b/>
        </w:rPr>
        <w:t xml:space="preserve"> de este artista</w:t>
      </w:r>
      <w:r w:rsidRPr="00B640F7">
        <w:rPr>
          <w:rFonts w:ascii="Arial" w:hAnsi="Arial" w:cs="Arial"/>
          <w:b/>
        </w:rPr>
        <w:t xml:space="preserve"> que conserva el Centre Pompidou</w:t>
      </w:r>
      <w:r>
        <w:rPr>
          <w:rFonts w:ascii="Arial" w:hAnsi="Arial" w:cs="Arial"/>
          <w:b/>
        </w:rPr>
        <w:t xml:space="preserve"> de Paris</w:t>
      </w:r>
    </w:p>
    <w:p w:rsidR="00B640F7" w:rsidRDefault="00B640F7" w:rsidP="00003553">
      <w:pPr>
        <w:shd w:val="clear" w:color="auto" w:fill="FFFFFF"/>
        <w:jc w:val="both"/>
        <w:rPr>
          <w:rFonts w:ascii="Arial" w:eastAsia="Calibri" w:hAnsi="Arial" w:cs="Arial"/>
          <w:lang w:eastAsia="en-US"/>
        </w:rPr>
      </w:pPr>
    </w:p>
    <w:p w:rsidR="00D66A01" w:rsidRDefault="00D66A01" w:rsidP="00D66A01">
      <w:pPr>
        <w:shd w:val="clear" w:color="auto" w:fill="FFFFFF"/>
        <w:jc w:val="both"/>
        <w:rPr>
          <w:rFonts w:ascii="Arial" w:hAnsi="Arial" w:cs="Arial"/>
        </w:rPr>
      </w:pPr>
      <w:r>
        <w:rPr>
          <w:rFonts w:ascii="Arial" w:hAnsi="Arial" w:cs="Arial"/>
        </w:rPr>
        <w:t>23/07</w:t>
      </w:r>
      <w:r w:rsidR="00803DF2" w:rsidRPr="005D295F">
        <w:rPr>
          <w:rFonts w:ascii="Arial" w:hAnsi="Arial" w:cs="Arial"/>
        </w:rPr>
        <w:t>/2020</w:t>
      </w:r>
      <w:r w:rsidR="00003553" w:rsidRPr="005D295F">
        <w:rPr>
          <w:rFonts w:ascii="Arial" w:hAnsi="Arial" w:cs="Arial"/>
        </w:rPr>
        <w:t xml:space="preserve">.-  </w:t>
      </w:r>
      <w:r w:rsidRPr="00D66A01">
        <w:rPr>
          <w:rFonts w:ascii="Arial" w:hAnsi="Arial" w:cs="Arial"/>
        </w:rPr>
        <w:t>Del 23 de julio al 8 de noviembre de 2020, el Centre Pompidou Málaga presenta una retrospectiva de la obra de Nicolas de Staël</w:t>
      </w:r>
      <w:r w:rsidR="00A80554">
        <w:rPr>
          <w:rFonts w:ascii="Arial" w:hAnsi="Arial" w:cs="Arial"/>
        </w:rPr>
        <w:t xml:space="preserve"> (San Petersburgo, 1914-</w:t>
      </w:r>
      <w:r w:rsidRPr="00D66A01">
        <w:rPr>
          <w:rFonts w:ascii="Arial" w:hAnsi="Arial" w:cs="Arial"/>
        </w:rPr>
        <w:t>Antibes, 1955). Se trata de uno de los artistas más relevantes de la escena artística francesa a partir de 1945. La exposición tiene como objetivo mostrar a través de varias de sus obras más significativas la carrera excepcional de este artista, que colocó la dialéctica entre la figuración y la abstracción en el corazón de su trabajo. En esta exposición se muestra por primera vez el fondo completo que conserva el Centre Pompidou, compuesto por 25 obras, incluidas 9 pinturas y 16 obras en papel.</w:t>
      </w:r>
      <w:r w:rsidR="00F72153">
        <w:rPr>
          <w:rFonts w:ascii="Arial" w:hAnsi="Arial" w:cs="Arial"/>
        </w:rPr>
        <w:t xml:space="preserve"> Esta exposición cuenta con la colaboración de la Fundación “la Caixa”</w:t>
      </w:r>
    </w:p>
    <w:p w:rsidR="00BF5B4E" w:rsidRPr="00D66A01" w:rsidRDefault="00BF5B4E" w:rsidP="00D66A01">
      <w:pPr>
        <w:shd w:val="clear" w:color="auto" w:fill="FFFFFF"/>
        <w:jc w:val="both"/>
        <w:rPr>
          <w:rFonts w:ascii="Arial" w:hAnsi="Arial" w:cs="Arial"/>
        </w:rPr>
      </w:pPr>
    </w:p>
    <w:p w:rsidR="00D66A01" w:rsidRDefault="00D66A01" w:rsidP="00D66A01">
      <w:pPr>
        <w:shd w:val="clear" w:color="auto" w:fill="FFFFFF"/>
        <w:jc w:val="both"/>
        <w:rPr>
          <w:rFonts w:ascii="Arial" w:hAnsi="Arial" w:cs="Arial"/>
        </w:rPr>
      </w:pPr>
      <w:r w:rsidRPr="00D66A01">
        <w:rPr>
          <w:rFonts w:ascii="Arial" w:hAnsi="Arial" w:cs="Arial"/>
        </w:rPr>
        <w:t>La muestra ha sido presentada esta mañana por el alcalde de Málaga, Francisco de la Torre</w:t>
      </w:r>
      <w:r w:rsidR="00B640F7">
        <w:rPr>
          <w:rFonts w:ascii="Arial" w:hAnsi="Arial" w:cs="Arial"/>
        </w:rPr>
        <w:t>;</w:t>
      </w:r>
      <w:r w:rsidR="006F4136">
        <w:rPr>
          <w:rFonts w:ascii="Arial" w:hAnsi="Arial" w:cs="Arial"/>
        </w:rPr>
        <w:t xml:space="preserve"> </w:t>
      </w:r>
      <w:r w:rsidR="006F4136" w:rsidRPr="000F5316">
        <w:rPr>
          <w:rFonts w:ascii="Arial" w:hAnsi="Arial" w:cs="Arial"/>
        </w:rPr>
        <w:t xml:space="preserve">el embajador de Francia en España, </w:t>
      </w:r>
      <w:r w:rsidR="006F4136" w:rsidRPr="000F5316">
        <w:rPr>
          <w:rFonts w:ascii="Arial" w:hAnsi="Arial" w:cs="Arial"/>
          <w:shd w:val="clear" w:color="auto" w:fill="FFFFFF"/>
        </w:rPr>
        <w:t>Jean-Michel Casa</w:t>
      </w:r>
      <w:r w:rsidR="00B640F7">
        <w:rPr>
          <w:rFonts w:ascii="Arial" w:hAnsi="Arial" w:cs="Arial"/>
          <w:shd w:val="clear" w:color="auto" w:fill="FFFFFF"/>
        </w:rPr>
        <w:t>;</w:t>
      </w:r>
      <w:r w:rsidRPr="00D66A01">
        <w:rPr>
          <w:rFonts w:ascii="Arial" w:hAnsi="Arial" w:cs="Arial"/>
        </w:rPr>
        <w:t xml:space="preserve"> y el presidente del Centre Pompidou, Serge Lasvignes</w:t>
      </w:r>
      <w:r w:rsidR="005A02C9">
        <w:rPr>
          <w:rFonts w:ascii="Arial" w:hAnsi="Arial" w:cs="Arial"/>
        </w:rPr>
        <w:t xml:space="preserve"> (</w:t>
      </w:r>
      <w:r w:rsidR="00A80554">
        <w:rPr>
          <w:rFonts w:ascii="Arial" w:hAnsi="Arial" w:cs="Arial"/>
        </w:rPr>
        <w:t>mediante</w:t>
      </w:r>
      <w:r w:rsidRPr="00D66A01">
        <w:rPr>
          <w:rFonts w:ascii="Arial" w:hAnsi="Arial" w:cs="Arial"/>
        </w:rPr>
        <w:t xml:space="preserve"> videoconferencia</w:t>
      </w:r>
      <w:r w:rsidR="005A02C9">
        <w:rPr>
          <w:rFonts w:ascii="Arial" w:hAnsi="Arial" w:cs="Arial"/>
        </w:rPr>
        <w:t>)</w:t>
      </w:r>
      <w:r w:rsidRPr="00D66A01">
        <w:rPr>
          <w:rFonts w:ascii="Arial" w:hAnsi="Arial" w:cs="Arial"/>
        </w:rPr>
        <w:t xml:space="preserve">. Han estado acompañados por el comisario de la exposición, Christian Briend; el director de la Agencia Pública para la Gestión de la Casa Natal de Pablo Ruiz Picasso y otros Equipamientos Museísticos y Culturales, José María Luna; el </w:t>
      </w:r>
      <w:r w:rsidRPr="00D66A01">
        <w:rPr>
          <w:rFonts w:ascii="Arial" w:hAnsi="Arial" w:cs="Arial"/>
          <w:shd w:val="clear" w:color="auto" w:fill="FFFFFF"/>
        </w:rPr>
        <w:t>d</w:t>
      </w:r>
      <w:r w:rsidR="00A80554">
        <w:rPr>
          <w:rFonts w:ascii="Arial" w:hAnsi="Arial" w:cs="Arial"/>
          <w:shd w:val="clear" w:color="auto" w:fill="FFFFFF"/>
        </w:rPr>
        <w:t>irector c</w:t>
      </w:r>
      <w:r w:rsidRPr="00D66A01">
        <w:rPr>
          <w:rFonts w:ascii="Arial" w:hAnsi="Arial" w:cs="Arial"/>
          <w:shd w:val="clear" w:color="auto" w:fill="FFFFFF"/>
        </w:rPr>
        <w:t xml:space="preserve">omercial de </w:t>
      </w:r>
      <w:r w:rsidRPr="00D66A01">
        <w:rPr>
          <w:rFonts w:ascii="Arial" w:hAnsi="Arial" w:cs="Arial"/>
          <w:i/>
          <w:shd w:val="clear" w:color="auto" w:fill="FFFFFF"/>
        </w:rPr>
        <w:t xml:space="preserve">CaixaBank </w:t>
      </w:r>
      <w:r w:rsidRPr="00D66A01">
        <w:rPr>
          <w:rFonts w:ascii="Arial" w:hAnsi="Arial" w:cs="Arial"/>
          <w:shd w:val="clear" w:color="auto" w:fill="FFFFFF"/>
        </w:rPr>
        <w:t>en Málaga, Córdoba, Jaén, Campo de Gibraltar, Ceuta y Melilla, Gerardo Cuartero</w:t>
      </w:r>
      <w:r w:rsidRPr="00D66A01">
        <w:rPr>
          <w:rFonts w:ascii="Arial" w:hAnsi="Arial" w:cs="Arial"/>
        </w:rPr>
        <w:t xml:space="preserve">; y el delegado de la Fundación Bancaria </w:t>
      </w:r>
      <w:r w:rsidRPr="00D66A01">
        <w:rPr>
          <w:rFonts w:ascii="Arial" w:hAnsi="Arial" w:cs="Arial"/>
          <w:i/>
        </w:rPr>
        <w:t>“</w:t>
      </w:r>
      <w:r w:rsidRPr="00D66A01">
        <w:rPr>
          <w:rFonts w:ascii="Arial" w:hAnsi="Arial" w:cs="Arial"/>
        </w:rPr>
        <w:t>la Caixa” en Andalucía y Melilla, Juan Carlos Barroso.</w:t>
      </w:r>
    </w:p>
    <w:p w:rsidR="00BF5B4E" w:rsidRPr="00D66A01" w:rsidRDefault="00BF5B4E" w:rsidP="00D66A01">
      <w:pPr>
        <w:shd w:val="clear" w:color="auto" w:fill="FFFFFF"/>
        <w:jc w:val="both"/>
        <w:rPr>
          <w:rFonts w:ascii="Arial" w:hAnsi="Arial" w:cs="Arial"/>
        </w:rPr>
      </w:pPr>
    </w:p>
    <w:p w:rsidR="00D66A01" w:rsidRDefault="00D66A01" w:rsidP="00D66A01">
      <w:pPr>
        <w:jc w:val="both"/>
        <w:rPr>
          <w:rFonts w:ascii="Arial" w:hAnsi="Arial" w:cs="Arial"/>
        </w:rPr>
      </w:pPr>
      <w:r w:rsidRPr="00D66A01">
        <w:rPr>
          <w:rFonts w:ascii="Arial" w:hAnsi="Arial" w:cs="Arial"/>
        </w:rPr>
        <w:t>Nacido en Rusia, Nicolas de Staël estudió en Bélgica antes de mudarse a Franci</w:t>
      </w:r>
      <w:r w:rsidR="00BF5B4E">
        <w:rPr>
          <w:rFonts w:ascii="Arial" w:hAnsi="Arial" w:cs="Arial"/>
        </w:rPr>
        <w:t>a</w:t>
      </w:r>
      <w:r w:rsidRPr="00D66A01">
        <w:rPr>
          <w:rFonts w:ascii="Arial" w:hAnsi="Arial" w:cs="Arial"/>
        </w:rPr>
        <w:t xml:space="preserve"> en 1938, donde se dio a conocer por primera vez a través de una exposición en la Galerie Jeanne Bucher de</w:t>
      </w:r>
      <w:r w:rsidR="00BF5B4E">
        <w:rPr>
          <w:rFonts w:ascii="Arial" w:hAnsi="Arial" w:cs="Arial"/>
        </w:rPr>
        <w:t xml:space="preserve"> París en 1944. A partir de entonces</w:t>
      </w:r>
      <w:r w:rsidRPr="00D66A01">
        <w:rPr>
          <w:rFonts w:ascii="Arial" w:hAnsi="Arial" w:cs="Arial"/>
        </w:rPr>
        <w:t>, vivió un periodo en el que predominó la abstracción hasta que en 1952 vuelve a la figuración,</w:t>
      </w:r>
      <w:r w:rsidR="00BF5B4E">
        <w:rPr>
          <w:rFonts w:ascii="Arial" w:hAnsi="Arial" w:cs="Arial"/>
        </w:rPr>
        <w:t xml:space="preserve"> incluyendo en su trabajo </w:t>
      </w:r>
      <w:r w:rsidRPr="00D66A01">
        <w:rPr>
          <w:rFonts w:ascii="Arial" w:hAnsi="Arial" w:cs="Arial"/>
        </w:rPr>
        <w:t>formas recortadas y bien construidas. En 1953 se mudó al sur de Francia. En pleno apogeo y éxito de su carrera, en 1955, el</w:t>
      </w:r>
      <w:r w:rsidR="00BF5B4E">
        <w:rPr>
          <w:rFonts w:ascii="Arial" w:hAnsi="Arial" w:cs="Arial"/>
        </w:rPr>
        <w:t xml:space="preserve"> artista decidió poner fin a su</w:t>
      </w:r>
      <w:r w:rsidRPr="00D66A01">
        <w:rPr>
          <w:rFonts w:ascii="Arial" w:hAnsi="Arial" w:cs="Arial"/>
        </w:rPr>
        <w:t xml:space="preserve"> vida.</w:t>
      </w:r>
    </w:p>
    <w:p w:rsidR="00BF5B4E" w:rsidRPr="00D66A01" w:rsidRDefault="00BF5B4E" w:rsidP="00D66A01">
      <w:pPr>
        <w:jc w:val="both"/>
        <w:rPr>
          <w:rFonts w:ascii="Arial" w:hAnsi="Arial" w:cs="Arial"/>
        </w:rPr>
      </w:pPr>
    </w:p>
    <w:p w:rsidR="00864259" w:rsidRDefault="00BF5B4E" w:rsidP="00D66A01">
      <w:pPr>
        <w:jc w:val="both"/>
        <w:rPr>
          <w:rFonts w:ascii="Arial" w:hAnsi="Arial" w:cs="Arial"/>
        </w:rPr>
      </w:pPr>
      <w:r>
        <w:rPr>
          <w:rFonts w:ascii="Arial" w:hAnsi="Arial" w:cs="Arial"/>
        </w:rPr>
        <w:t>Esta retrospectiva propone al visitante un recorrido por la carrera del artista en cuatro secuencia</w:t>
      </w:r>
      <w:r w:rsidR="00A80554">
        <w:rPr>
          <w:rFonts w:ascii="Arial" w:hAnsi="Arial" w:cs="Arial"/>
        </w:rPr>
        <w:t>s</w:t>
      </w:r>
      <w:r>
        <w:rPr>
          <w:rFonts w:ascii="Arial" w:hAnsi="Arial" w:cs="Arial"/>
        </w:rPr>
        <w:t>.</w:t>
      </w:r>
      <w:r w:rsidR="00D66A01" w:rsidRPr="00D66A01">
        <w:rPr>
          <w:rFonts w:ascii="Arial" w:hAnsi="Arial" w:cs="Arial"/>
        </w:rPr>
        <w:t xml:space="preserve"> El primer </w:t>
      </w:r>
      <w:r>
        <w:rPr>
          <w:rFonts w:ascii="Arial" w:hAnsi="Arial" w:cs="Arial"/>
        </w:rPr>
        <w:t xml:space="preserve">periodo </w:t>
      </w:r>
      <w:r w:rsidR="00D66A01" w:rsidRPr="00D66A01">
        <w:rPr>
          <w:rFonts w:ascii="Arial" w:hAnsi="Arial" w:cs="Arial"/>
        </w:rPr>
        <w:t xml:space="preserve">tiene lugar entre 1946 y 1948 y </w:t>
      </w:r>
      <w:r>
        <w:rPr>
          <w:rFonts w:ascii="Arial" w:hAnsi="Arial" w:cs="Arial"/>
        </w:rPr>
        <w:t>muestra las obras pintadas</w:t>
      </w:r>
      <w:r w:rsidR="00864259">
        <w:rPr>
          <w:rFonts w:ascii="Arial" w:hAnsi="Arial" w:cs="Arial"/>
        </w:rPr>
        <w:t xml:space="preserve"> y dibujadas del artista que, por aquel entonces, estaba</w:t>
      </w:r>
      <w:r w:rsidR="00A80554">
        <w:rPr>
          <w:rFonts w:ascii="Arial" w:hAnsi="Arial" w:cs="Arial"/>
        </w:rPr>
        <w:t>n</w:t>
      </w:r>
      <w:r w:rsidR="00864259">
        <w:rPr>
          <w:rFonts w:ascii="Arial" w:hAnsi="Arial" w:cs="Arial"/>
        </w:rPr>
        <w:t xml:space="preserve"> </w:t>
      </w:r>
      <w:r w:rsidR="00D66A01" w:rsidRPr="00D66A01">
        <w:rPr>
          <w:rFonts w:ascii="Arial" w:hAnsi="Arial" w:cs="Arial"/>
        </w:rPr>
        <w:t>basada</w:t>
      </w:r>
      <w:r w:rsidR="00A80554">
        <w:rPr>
          <w:rFonts w:ascii="Arial" w:hAnsi="Arial" w:cs="Arial"/>
        </w:rPr>
        <w:t>s</w:t>
      </w:r>
      <w:r w:rsidR="00D66A01" w:rsidRPr="00D66A01">
        <w:rPr>
          <w:rFonts w:ascii="Arial" w:hAnsi="Arial" w:cs="Arial"/>
        </w:rPr>
        <w:t xml:space="preserve"> en una abstracción austera </w:t>
      </w:r>
      <w:r w:rsidR="00D66A01" w:rsidRPr="00D66A01">
        <w:rPr>
          <w:rFonts w:ascii="Arial" w:hAnsi="Arial" w:cs="Arial"/>
          <w:i/>
        </w:rPr>
        <w:t>(La Vie Dure</w:t>
      </w:r>
      <w:r w:rsidR="00D66A01" w:rsidRPr="00D66A01">
        <w:rPr>
          <w:rFonts w:ascii="Arial" w:hAnsi="Arial" w:cs="Arial"/>
        </w:rPr>
        <w:t xml:space="preserve">, 1946). La siguiente sección abarca el </w:t>
      </w:r>
      <w:r w:rsidR="00D66A01" w:rsidRPr="00D66A01">
        <w:rPr>
          <w:rFonts w:ascii="Arial" w:hAnsi="Arial" w:cs="Arial"/>
        </w:rPr>
        <w:lastRenderedPageBreak/>
        <w:t>periodo entre 1949 y 1951. En esta selección de ob</w:t>
      </w:r>
      <w:r w:rsidR="00A80554">
        <w:rPr>
          <w:rFonts w:ascii="Arial" w:hAnsi="Arial" w:cs="Arial"/>
        </w:rPr>
        <w:t xml:space="preserve">ras se aprecia su evolución </w:t>
      </w:r>
      <w:r w:rsidR="00D66A01" w:rsidRPr="00D66A01">
        <w:rPr>
          <w:rFonts w:ascii="Arial" w:hAnsi="Arial" w:cs="Arial"/>
        </w:rPr>
        <w:t>hacia un</w:t>
      </w:r>
      <w:r w:rsidR="00864259">
        <w:rPr>
          <w:rFonts w:ascii="Arial" w:hAnsi="Arial" w:cs="Arial"/>
        </w:rPr>
        <w:t>a</w:t>
      </w:r>
      <w:r w:rsidR="00D66A01" w:rsidRPr="00D66A01">
        <w:rPr>
          <w:rFonts w:ascii="Arial" w:hAnsi="Arial" w:cs="Arial"/>
        </w:rPr>
        <w:t xml:space="preserve"> pintura </w:t>
      </w:r>
      <w:r w:rsidR="00864259">
        <w:rPr>
          <w:rFonts w:ascii="Arial" w:hAnsi="Arial" w:cs="Arial"/>
        </w:rPr>
        <w:t>en la que predomina</w:t>
      </w:r>
      <w:r w:rsidR="00A80554">
        <w:rPr>
          <w:rFonts w:ascii="Arial" w:hAnsi="Arial" w:cs="Arial"/>
        </w:rPr>
        <w:t>n</w:t>
      </w:r>
      <w:r w:rsidR="00864259">
        <w:rPr>
          <w:rFonts w:ascii="Arial" w:hAnsi="Arial" w:cs="Arial"/>
        </w:rPr>
        <w:t xml:space="preserve"> los</w:t>
      </w:r>
      <w:r w:rsidR="00D66A01" w:rsidRPr="00D66A01">
        <w:rPr>
          <w:rFonts w:ascii="Arial" w:hAnsi="Arial" w:cs="Arial"/>
        </w:rPr>
        <w:t xml:space="preserve"> trazos gruesos (</w:t>
      </w:r>
      <w:r w:rsidR="00D66A01" w:rsidRPr="00D66A01">
        <w:rPr>
          <w:rFonts w:ascii="Arial" w:hAnsi="Arial" w:cs="Arial"/>
          <w:i/>
        </w:rPr>
        <w:t>Les Toits</w:t>
      </w:r>
      <w:r w:rsidR="00D66A01" w:rsidRPr="00D66A01">
        <w:rPr>
          <w:rFonts w:ascii="Arial" w:hAnsi="Arial" w:cs="Arial"/>
        </w:rPr>
        <w:t xml:space="preserve">, 1951-1952). </w:t>
      </w:r>
    </w:p>
    <w:p w:rsidR="00864259" w:rsidRDefault="00864259" w:rsidP="00D66A01">
      <w:pPr>
        <w:jc w:val="both"/>
        <w:rPr>
          <w:rFonts w:ascii="Arial" w:hAnsi="Arial" w:cs="Arial"/>
        </w:rPr>
      </w:pPr>
    </w:p>
    <w:p w:rsidR="00742DA8" w:rsidRDefault="00D66A01" w:rsidP="00D66A01">
      <w:pPr>
        <w:jc w:val="both"/>
        <w:rPr>
          <w:rFonts w:ascii="Arial" w:hAnsi="Arial" w:cs="Arial"/>
        </w:rPr>
      </w:pPr>
      <w:r w:rsidRPr="00D66A01">
        <w:rPr>
          <w:rFonts w:ascii="Arial" w:hAnsi="Arial" w:cs="Arial"/>
        </w:rPr>
        <w:t>En la tercera secuencia, que transcurre entre 1952-1953, se pone de manifiesto a través de sus lienzos la vuelta del artista hacia la figuración, coincidiendo con su llegada a Antibes y el descubrimiento de la luz mediterránea en sus obras (</w:t>
      </w:r>
      <w:r w:rsidRPr="00D66A01">
        <w:rPr>
          <w:rFonts w:ascii="Arial" w:hAnsi="Arial" w:cs="Arial"/>
          <w:i/>
        </w:rPr>
        <w:t>Le Lavandou</w:t>
      </w:r>
      <w:r w:rsidRPr="00D66A01">
        <w:rPr>
          <w:rFonts w:ascii="Arial" w:hAnsi="Arial" w:cs="Arial"/>
        </w:rPr>
        <w:t>, 1952). En esta época retrata paisajes y desnudos, empleando para ello colores significativamente más vivos.  También coincidió con un momento en  el que la música tenía un papel significativo en su trabajo (</w:t>
      </w:r>
      <w:r w:rsidRPr="00D66A01">
        <w:rPr>
          <w:rFonts w:ascii="Arial" w:hAnsi="Arial" w:cs="Arial"/>
          <w:i/>
        </w:rPr>
        <w:t>Les Musiciens. Souvenir de Sidney Bechet</w:t>
      </w:r>
      <w:r w:rsidRPr="00D66A01">
        <w:rPr>
          <w:rFonts w:ascii="Arial" w:hAnsi="Arial" w:cs="Arial"/>
        </w:rPr>
        <w:t>, 1952-1953 y</w:t>
      </w:r>
      <w:r w:rsidRPr="00D66A01">
        <w:rPr>
          <w:rFonts w:ascii="Arial" w:hAnsi="Arial" w:cs="Arial"/>
          <w:i/>
        </w:rPr>
        <w:t xml:space="preserve"> L’Ochestre</w:t>
      </w:r>
      <w:r w:rsidRPr="00D66A01">
        <w:rPr>
          <w:rFonts w:ascii="Arial" w:hAnsi="Arial" w:cs="Arial"/>
        </w:rPr>
        <w:t xml:space="preserve">, 1953). </w:t>
      </w:r>
    </w:p>
    <w:p w:rsidR="00742DA8" w:rsidRDefault="00742DA8" w:rsidP="00D66A01">
      <w:pPr>
        <w:jc w:val="both"/>
        <w:rPr>
          <w:rFonts w:ascii="Arial" w:hAnsi="Arial" w:cs="Arial"/>
        </w:rPr>
      </w:pPr>
    </w:p>
    <w:p w:rsidR="00D66A01" w:rsidRDefault="00D66A01" w:rsidP="00D66A01">
      <w:pPr>
        <w:jc w:val="both"/>
        <w:rPr>
          <w:rFonts w:ascii="Arial" w:hAnsi="Arial" w:cs="Arial"/>
        </w:rPr>
      </w:pPr>
      <w:r w:rsidRPr="00D66A01">
        <w:rPr>
          <w:rFonts w:ascii="Arial" w:hAnsi="Arial" w:cs="Arial"/>
        </w:rPr>
        <w:t>El último de los periodos artísticos que se puede ver en esta muestra presenta sus últimas obras, que tratan de reflejar la vida en el taller (</w:t>
      </w:r>
      <w:r w:rsidRPr="00D66A01">
        <w:rPr>
          <w:rFonts w:ascii="Arial" w:hAnsi="Arial" w:cs="Arial"/>
          <w:i/>
        </w:rPr>
        <w:t>Coin d’atelier fond bleu</w:t>
      </w:r>
      <w:r w:rsidRPr="00D66A01">
        <w:rPr>
          <w:rFonts w:ascii="Arial" w:hAnsi="Arial" w:cs="Arial"/>
        </w:rPr>
        <w:t>, 1955).</w:t>
      </w:r>
    </w:p>
    <w:p w:rsidR="00864259" w:rsidRDefault="00864259" w:rsidP="00D66A01">
      <w:pPr>
        <w:jc w:val="both"/>
        <w:rPr>
          <w:rFonts w:ascii="Arial" w:hAnsi="Arial" w:cs="Arial"/>
        </w:rPr>
      </w:pPr>
    </w:p>
    <w:p w:rsidR="00D66A01" w:rsidRPr="00864259" w:rsidRDefault="00864259" w:rsidP="00D66A01">
      <w:pPr>
        <w:jc w:val="both"/>
        <w:rPr>
          <w:rFonts w:ascii="Arial" w:hAnsi="Arial" w:cs="Arial"/>
        </w:rPr>
      </w:pPr>
      <w:r>
        <w:rPr>
          <w:rFonts w:ascii="Arial" w:hAnsi="Arial" w:cs="Arial"/>
        </w:rPr>
        <w:t xml:space="preserve">La exposición ha sido </w:t>
      </w:r>
      <w:r w:rsidR="00D66A01" w:rsidRPr="00D66A01">
        <w:rPr>
          <w:rFonts w:ascii="Arial" w:hAnsi="Arial" w:cs="Arial"/>
        </w:rPr>
        <w:t>comisariada por Christian Briend</w:t>
      </w:r>
      <w:r>
        <w:rPr>
          <w:rFonts w:ascii="Arial" w:hAnsi="Arial" w:cs="Arial"/>
        </w:rPr>
        <w:t xml:space="preserve"> y Anne Lemonnier</w:t>
      </w:r>
      <w:r w:rsidR="00D66A01" w:rsidRPr="00D66A01">
        <w:rPr>
          <w:rFonts w:ascii="Arial" w:hAnsi="Arial" w:cs="Arial"/>
        </w:rPr>
        <w:t xml:space="preserve">, conservador jefe </w:t>
      </w:r>
      <w:r>
        <w:rPr>
          <w:rFonts w:ascii="Arial" w:hAnsi="Arial" w:cs="Arial"/>
        </w:rPr>
        <w:t xml:space="preserve">y adjunta </w:t>
      </w:r>
      <w:r w:rsidR="00D66A01" w:rsidRPr="00D66A01">
        <w:rPr>
          <w:rFonts w:ascii="Arial" w:hAnsi="Arial" w:cs="Arial"/>
        </w:rPr>
        <w:t>del depar</w:t>
      </w:r>
      <w:r>
        <w:rPr>
          <w:rFonts w:ascii="Arial" w:hAnsi="Arial" w:cs="Arial"/>
        </w:rPr>
        <w:t xml:space="preserve">tamento de colecciones del </w:t>
      </w:r>
      <w:r w:rsidRPr="00864259">
        <w:rPr>
          <w:rFonts w:ascii="Arial" w:hAnsi="Arial" w:cs="Arial"/>
          <w:i/>
        </w:rPr>
        <w:t>Musée national d’art moderne</w:t>
      </w:r>
      <w:r w:rsidR="00742DA8">
        <w:rPr>
          <w:rFonts w:ascii="Arial" w:hAnsi="Arial" w:cs="Arial"/>
        </w:rPr>
        <w:t>, respectivamente.</w:t>
      </w:r>
    </w:p>
    <w:p w:rsidR="00864259" w:rsidRDefault="00864259" w:rsidP="00D66A01">
      <w:pPr>
        <w:jc w:val="both"/>
        <w:rPr>
          <w:rFonts w:ascii="Arial" w:hAnsi="Arial" w:cs="Arial"/>
        </w:rPr>
      </w:pPr>
    </w:p>
    <w:p w:rsidR="00864259" w:rsidRPr="00D66A01" w:rsidRDefault="00864259" w:rsidP="00D66A01">
      <w:pPr>
        <w:jc w:val="both"/>
        <w:rPr>
          <w:rFonts w:ascii="Arial" w:hAnsi="Arial" w:cs="Arial"/>
        </w:rPr>
      </w:pPr>
    </w:p>
    <w:p w:rsidR="00864259" w:rsidRPr="00864259" w:rsidRDefault="00864259" w:rsidP="00D66A01">
      <w:pPr>
        <w:jc w:val="both"/>
        <w:rPr>
          <w:rFonts w:ascii="Arial" w:hAnsi="Arial" w:cs="Arial"/>
          <w:b/>
          <w:i/>
        </w:rPr>
      </w:pPr>
      <w:r w:rsidRPr="00864259">
        <w:rPr>
          <w:rFonts w:ascii="Arial" w:hAnsi="Arial" w:cs="Arial"/>
          <w:b/>
          <w:i/>
        </w:rPr>
        <w:t>De Miró a Barceló. Un siglo de arte español</w:t>
      </w:r>
    </w:p>
    <w:p w:rsidR="00D66A01" w:rsidRPr="00D66A01" w:rsidRDefault="00D66A01" w:rsidP="00D66A01">
      <w:pPr>
        <w:jc w:val="both"/>
        <w:rPr>
          <w:rFonts w:ascii="Arial" w:hAnsi="Arial" w:cs="Arial"/>
        </w:rPr>
      </w:pPr>
      <w:r w:rsidRPr="00D66A01">
        <w:rPr>
          <w:rFonts w:ascii="Arial" w:hAnsi="Arial" w:cs="Arial"/>
        </w:rPr>
        <w:t xml:space="preserve">Los visitantes también pueden ver la exposición semipermanente </w:t>
      </w:r>
      <w:r w:rsidRPr="00D66A01">
        <w:rPr>
          <w:rFonts w:ascii="Arial" w:hAnsi="Arial" w:cs="Arial"/>
          <w:i/>
        </w:rPr>
        <w:t>De Miró a Barceló. Un siglo de arte español.</w:t>
      </w:r>
      <w:r w:rsidRPr="00D66A01">
        <w:rPr>
          <w:rFonts w:ascii="Arial" w:hAnsi="Arial" w:cs="Arial"/>
        </w:rPr>
        <w:t xml:space="preserve"> </w:t>
      </w:r>
      <w:r w:rsidRPr="00D66A01">
        <w:rPr>
          <w:rFonts w:ascii="Arial" w:hAnsi="Arial" w:cs="Arial"/>
          <w:shd w:val="clear" w:color="auto" w:fill="FFFFFF"/>
        </w:rPr>
        <w:t>Cubismo, surrealismo, figuración, abstracción, pintura, escultura, cine, vídeo… En toda la historia del arte de los siglos XX y XXI no hay un periodo ni un ámbito que no haya estado presidido por los artistas españoles. Pablo Picasso, Joan Miró, Salvador Dalí y Luis Buñuel fueron precursores de nuevas formas de ver y de crear y su legado aún perdura. Este recorrido cronológico a través de un siglo de arte español muestra que la generación de artistas contemporáneos ha mantenido vivo el espíritu de la vanguardia con una energía extraordinaria. Sus predecesores conocieron los avatares de la historia, el exilio parisino, la guerra y el ostracismo que alimentaron un vasto repertorio de imágenes perturbadoras, radicales, incluso sacrílegas. Crecidos en libertad, sus herederos –entre otros, Miquel Barceló, Cristina Iglesias y La Ribot– siguen sorprendiendo hoy con nuevas formas de pintura, escultura y espacio que reinterpretan los materiales, rituales y mitos del arte español.</w:t>
      </w:r>
    </w:p>
    <w:p w:rsidR="00864259" w:rsidRDefault="00864259" w:rsidP="00864259">
      <w:pPr>
        <w:jc w:val="both"/>
        <w:rPr>
          <w:rFonts w:ascii="Arial" w:hAnsi="Arial" w:cs="Arial"/>
        </w:rPr>
      </w:pPr>
    </w:p>
    <w:p w:rsidR="005E284A" w:rsidRPr="005E284A" w:rsidRDefault="005E284A" w:rsidP="00864259">
      <w:pPr>
        <w:jc w:val="both"/>
        <w:rPr>
          <w:rFonts w:ascii="Arial" w:hAnsi="Arial" w:cs="Arial"/>
          <w:b/>
        </w:rPr>
      </w:pPr>
      <w:r w:rsidRPr="005E284A">
        <w:rPr>
          <w:rFonts w:ascii="Arial" w:hAnsi="Arial" w:cs="Arial"/>
          <w:b/>
        </w:rPr>
        <w:t>Visitas</w:t>
      </w:r>
      <w:r>
        <w:rPr>
          <w:rFonts w:ascii="Arial" w:hAnsi="Arial" w:cs="Arial"/>
          <w:b/>
        </w:rPr>
        <w:t xml:space="preserve"> guiadas</w:t>
      </w:r>
      <w:r w:rsidRPr="005E284A">
        <w:rPr>
          <w:rFonts w:ascii="Arial" w:hAnsi="Arial" w:cs="Arial"/>
          <w:b/>
        </w:rPr>
        <w:t xml:space="preserve"> a la exposición</w:t>
      </w:r>
    </w:p>
    <w:p w:rsidR="005E284A" w:rsidRDefault="005E284A" w:rsidP="005E284A">
      <w:pPr>
        <w:autoSpaceDE w:val="0"/>
        <w:autoSpaceDN w:val="0"/>
        <w:adjustRightInd w:val="0"/>
        <w:jc w:val="both"/>
        <w:rPr>
          <w:rFonts w:ascii="Arial" w:hAnsi="Arial" w:cs="Arial"/>
        </w:rPr>
      </w:pPr>
      <w:r w:rsidRPr="005E284A">
        <w:rPr>
          <w:rFonts w:ascii="Arial" w:hAnsi="Arial" w:cs="Arial"/>
        </w:rPr>
        <w:t>El equipo de Mediación ofrece visitas comentadas para descubrir de manera activa y sensible una selección de obras de la</w:t>
      </w:r>
      <w:r>
        <w:rPr>
          <w:rFonts w:ascii="Arial" w:hAnsi="Arial" w:cs="Arial"/>
        </w:rPr>
        <w:t xml:space="preserve"> exposición: </w:t>
      </w:r>
    </w:p>
    <w:p w:rsidR="005E284A" w:rsidRPr="005E284A" w:rsidRDefault="005E284A" w:rsidP="005E284A">
      <w:pPr>
        <w:autoSpaceDE w:val="0"/>
        <w:autoSpaceDN w:val="0"/>
        <w:adjustRightInd w:val="0"/>
        <w:jc w:val="both"/>
        <w:rPr>
          <w:rFonts w:ascii="Arial" w:hAnsi="Arial" w:cs="Arial"/>
        </w:rPr>
      </w:pPr>
    </w:p>
    <w:p w:rsidR="005E284A" w:rsidRPr="005E284A" w:rsidRDefault="005E284A" w:rsidP="005E284A">
      <w:pPr>
        <w:autoSpaceDE w:val="0"/>
        <w:autoSpaceDN w:val="0"/>
        <w:adjustRightInd w:val="0"/>
        <w:rPr>
          <w:rFonts w:ascii="Arial" w:hAnsi="Arial" w:cs="Arial"/>
          <w:b/>
          <w:bCs/>
        </w:rPr>
      </w:pPr>
      <w:r w:rsidRPr="005E284A">
        <w:rPr>
          <w:rFonts w:ascii="Arial" w:hAnsi="Arial" w:cs="Arial"/>
          <w:b/>
          <w:bCs/>
        </w:rPr>
        <w:t>I</w:t>
      </w:r>
      <w:r>
        <w:rPr>
          <w:rFonts w:ascii="Arial" w:hAnsi="Arial" w:cs="Arial"/>
          <w:b/>
          <w:bCs/>
        </w:rPr>
        <w:t>ndividuales</w:t>
      </w:r>
    </w:p>
    <w:p w:rsidR="005E284A" w:rsidRPr="005E284A" w:rsidRDefault="005E284A" w:rsidP="005E284A">
      <w:pPr>
        <w:autoSpaceDE w:val="0"/>
        <w:autoSpaceDN w:val="0"/>
        <w:adjustRightInd w:val="0"/>
        <w:rPr>
          <w:rFonts w:ascii="Arial" w:hAnsi="Arial" w:cs="Arial"/>
        </w:rPr>
      </w:pPr>
      <w:r w:rsidRPr="005E284A">
        <w:rPr>
          <w:rFonts w:ascii="Arial" w:hAnsi="Arial" w:cs="Arial"/>
        </w:rPr>
        <w:t>Visitas en español incluidas en el precio de la entrada.</w:t>
      </w:r>
    </w:p>
    <w:p w:rsidR="005E284A" w:rsidRPr="005E284A" w:rsidRDefault="005E284A" w:rsidP="005E284A">
      <w:pPr>
        <w:autoSpaceDE w:val="0"/>
        <w:autoSpaceDN w:val="0"/>
        <w:adjustRightInd w:val="0"/>
        <w:rPr>
          <w:rFonts w:ascii="Arial" w:hAnsi="Arial" w:cs="Arial"/>
        </w:rPr>
      </w:pPr>
      <w:r w:rsidRPr="005E284A">
        <w:rPr>
          <w:rFonts w:ascii="Arial" w:hAnsi="Arial" w:cs="Arial"/>
        </w:rPr>
        <w:t>Inscripción el mismo día en recepción.</w:t>
      </w:r>
    </w:p>
    <w:p w:rsidR="005E284A" w:rsidRPr="005E284A" w:rsidRDefault="005E284A" w:rsidP="005E284A">
      <w:pPr>
        <w:autoSpaceDE w:val="0"/>
        <w:autoSpaceDN w:val="0"/>
        <w:adjustRightInd w:val="0"/>
        <w:rPr>
          <w:rFonts w:ascii="Arial" w:hAnsi="Arial" w:cs="Arial"/>
        </w:rPr>
      </w:pPr>
      <w:r w:rsidRPr="005E284A">
        <w:rPr>
          <w:rFonts w:ascii="Arial" w:hAnsi="Arial" w:cs="Arial"/>
        </w:rPr>
        <w:t>Aforo máximo: 8 personas</w:t>
      </w:r>
      <w:r>
        <w:rPr>
          <w:rFonts w:ascii="Arial" w:hAnsi="Arial" w:cs="Arial"/>
        </w:rPr>
        <w:t>.</w:t>
      </w:r>
    </w:p>
    <w:p w:rsidR="005E284A" w:rsidRPr="005E284A" w:rsidRDefault="005E284A" w:rsidP="005E284A">
      <w:pPr>
        <w:jc w:val="both"/>
        <w:rPr>
          <w:rFonts w:ascii="Arial" w:hAnsi="Arial" w:cs="Arial"/>
        </w:rPr>
      </w:pPr>
      <w:r w:rsidRPr="005E284A">
        <w:rPr>
          <w:rFonts w:ascii="Arial" w:hAnsi="Arial" w:cs="Arial"/>
        </w:rPr>
        <w:t>Miércoles a las 18:00 h</w:t>
      </w:r>
      <w:r>
        <w:rPr>
          <w:rFonts w:ascii="Arial" w:hAnsi="Arial" w:cs="Arial"/>
        </w:rPr>
        <w:t>oras.</w:t>
      </w:r>
    </w:p>
    <w:p w:rsidR="005E284A" w:rsidRPr="005E284A" w:rsidRDefault="005E284A" w:rsidP="005E284A">
      <w:pPr>
        <w:autoSpaceDE w:val="0"/>
        <w:autoSpaceDN w:val="0"/>
        <w:adjustRightInd w:val="0"/>
        <w:rPr>
          <w:rFonts w:ascii="Arial" w:hAnsi="Arial" w:cs="Arial"/>
          <w:b/>
          <w:bCs/>
        </w:rPr>
      </w:pPr>
      <w:r>
        <w:rPr>
          <w:rFonts w:ascii="Arial" w:hAnsi="Arial" w:cs="Arial"/>
          <w:b/>
          <w:bCs/>
        </w:rPr>
        <w:lastRenderedPageBreak/>
        <w:t>Para grupos</w:t>
      </w:r>
    </w:p>
    <w:p w:rsidR="005E284A" w:rsidRDefault="005E284A" w:rsidP="005E284A">
      <w:pPr>
        <w:autoSpaceDE w:val="0"/>
        <w:autoSpaceDN w:val="0"/>
        <w:adjustRightInd w:val="0"/>
        <w:jc w:val="both"/>
        <w:rPr>
          <w:rFonts w:ascii="Arial" w:hAnsi="Arial" w:cs="Arial"/>
        </w:rPr>
      </w:pPr>
      <w:r>
        <w:rPr>
          <w:rFonts w:ascii="Arial" w:hAnsi="Arial" w:cs="Arial"/>
        </w:rPr>
        <w:t>A partir de 8 personas</w:t>
      </w:r>
      <w:r w:rsidRPr="005E284A">
        <w:rPr>
          <w:rFonts w:ascii="Arial" w:hAnsi="Arial" w:cs="Arial"/>
        </w:rPr>
        <w:t>. En español, inglés y francés.</w:t>
      </w:r>
      <w:r>
        <w:rPr>
          <w:rFonts w:ascii="Arial" w:hAnsi="Arial" w:cs="Arial"/>
        </w:rPr>
        <w:t xml:space="preserve"> </w:t>
      </w:r>
      <w:r w:rsidRPr="005E284A">
        <w:rPr>
          <w:rFonts w:ascii="Arial" w:hAnsi="Arial" w:cs="Arial"/>
        </w:rPr>
        <w:t>Con reserva previa escribiendo a:</w:t>
      </w:r>
      <w:r>
        <w:rPr>
          <w:rFonts w:ascii="Arial" w:hAnsi="Arial" w:cs="Arial"/>
        </w:rPr>
        <w:t xml:space="preserve"> </w:t>
      </w:r>
      <w:hyperlink r:id="rId8" w:history="1">
        <w:r w:rsidRPr="000D24D4">
          <w:rPr>
            <w:rStyle w:val="Hipervnculo"/>
            <w:rFonts w:ascii="Arial" w:hAnsi="Arial" w:cs="Arial"/>
          </w:rPr>
          <w:t>educacion.centrepompidou@malaga.eu</w:t>
        </w:r>
      </w:hyperlink>
    </w:p>
    <w:p w:rsidR="005E284A" w:rsidRDefault="005E284A" w:rsidP="005E284A">
      <w:pPr>
        <w:jc w:val="both"/>
        <w:rPr>
          <w:rFonts w:ascii="Arial" w:hAnsi="Arial" w:cs="Arial"/>
        </w:rPr>
      </w:pPr>
    </w:p>
    <w:p w:rsidR="005E284A" w:rsidRPr="005E284A" w:rsidRDefault="005E284A" w:rsidP="005E284A">
      <w:pPr>
        <w:jc w:val="both"/>
        <w:rPr>
          <w:rFonts w:ascii="Arial" w:hAnsi="Arial" w:cs="Arial"/>
        </w:rPr>
      </w:pPr>
    </w:p>
    <w:p w:rsidR="00864259" w:rsidRDefault="00864259" w:rsidP="00864259">
      <w:pPr>
        <w:jc w:val="both"/>
        <w:rPr>
          <w:rFonts w:ascii="Arial" w:hAnsi="Arial" w:cs="Arial"/>
        </w:rPr>
      </w:pPr>
      <w:r w:rsidRPr="00D66A01">
        <w:rPr>
          <w:rFonts w:ascii="Arial" w:hAnsi="Arial" w:cs="Arial"/>
        </w:rPr>
        <w:t>El Centre Pompidou Málaga ha implementado una serie de medidas de obligado cumplimiento para garantizar la seguridad del público asistente y de su personal, de conformidad con la normativa de</w:t>
      </w:r>
      <w:r w:rsidR="00742DA8">
        <w:rPr>
          <w:rFonts w:ascii="Arial" w:hAnsi="Arial" w:cs="Arial"/>
        </w:rPr>
        <w:t xml:space="preserve"> las autoridades sanitarias.</w:t>
      </w:r>
      <w:bookmarkStart w:id="0" w:name="_GoBack"/>
      <w:bookmarkEnd w:id="0"/>
    </w:p>
    <w:p w:rsidR="00864259" w:rsidRDefault="00864259" w:rsidP="00D66A01">
      <w:pPr>
        <w:spacing w:after="120"/>
        <w:jc w:val="both"/>
        <w:rPr>
          <w:rFonts w:ascii="Arial" w:hAnsi="Arial" w:cs="Arial"/>
          <w:b/>
          <w:shd w:val="clear" w:color="auto" w:fill="FFFFFF"/>
        </w:rPr>
      </w:pPr>
    </w:p>
    <w:p w:rsidR="005E284A" w:rsidRPr="00D66A01" w:rsidRDefault="005E284A" w:rsidP="00D66A01">
      <w:pPr>
        <w:spacing w:after="120"/>
        <w:jc w:val="both"/>
        <w:rPr>
          <w:rFonts w:ascii="Arial" w:hAnsi="Arial" w:cs="Arial"/>
          <w:b/>
          <w:shd w:val="clear" w:color="auto" w:fill="FFFFFF"/>
        </w:rPr>
      </w:pPr>
    </w:p>
    <w:sectPr w:rsidR="005E284A" w:rsidRPr="00D66A01" w:rsidSect="00B408BB">
      <w:headerReference w:type="default" r:id="rId9"/>
      <w:footerReference w:type="default" r:id="rId10"/>
      <w:pgSz w:w="11906" w:h="16838"/>
      <w:pgMar w:top="1315" w:right="1416" w:bottom="1417" w:left="1701" w:header="426" w:footer="3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2A" w:rsidRDefault="00620B2A">
      <w:r>
        <w:separator/>
      </w:r>
    </w:p>
  </w:endnote>
  <w:endnote w:type="continuationSeparator" w:id="0">
    <w:p w:rsidR="00620B2A" w:rsidRDefault="00620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801 ItHd BT">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GP">
    <w:charset w:val="00"/>
    <w:family w:val="auto"/>
    <w:pitch w:val="variable"/>
    <w:sig w:usb0="A00000AF" w:usb1="1000204A" w:usb2="00000000" w:usb3="00000000" w:csb0="00000093" w:csb1="00000000"/>
  </w:font>
  <w:font w:name="ITC New Baskerville Std">
    <w:altName w:val="Sitka Small"/>
    <w:panose1 w:val="00000000000000000000"/>
    <w:charset w:val="00"/>
    <w:family w:val="roman"/>
    <w:notTrueType/>
    <w:pitch w:val="variable"/>
    <w:sig w:usb0="00000003"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3C" w:rsidRPr="0048621C" w:rsidRDefault="00B956D3" w:rsidP="00031C31">
    <w:pPr>
      <w:pStyle w:val="Piedepgina"/>
      <w:jc w:val="right"/>
      <w:rPr>
        <w:rFonts w:ascii="Arial" w:hAnsi="Arial" w:cs="Arial"/>
        <w:b/>
        <w:bCs/>
        <w:sz w:val="18"/>
        <w:szCs w:val="18"/>
        <w:lang w:val="en-GB"/>
      </w:rPr>
    </w:pPr>
    <w:r w:rsidRPr="00B956D3">
      <w:rPr>
        <w:rFonts w:ascii="ITC New Baskerville Std" w:hAnsi="ITC New Baskerville Std" w:cs="Arial"/>
        <w:b/>
        <w:noProof/>
        <w:spacing w:val="20"/>
        <w:sz w:val="18"/>
        <w:szCs w:val="18"/>
      </w:rPr>
      <w:pict>
        <v:shapetype id="_x0000_t202" coordsize="21600,21600" o:spt="202" path="m,l,21600r21600,l21600,xe">
          <v:stroke joinstyle="miter"/>
          <v:path gradientshapeok="t" o:connecttype="rect"/>
        </v:shapetype>
        <v:shape id="Text Box 5" o:spid="_x0000_s4098" type="#_x0000_t202" style="position:absolute;left:0;text-align:left;margin-left:-9pt;margin-top:-38.7pt;width:176.7pt;height: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Vbs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" filled="f" stroked="f">
          <v:textbox inset=",7.2pt,,7.2pt">
            <w:txbxContent>
              <w:p w:rsidR="003C3B7E" w:rsidRDefault="00212040" w:rsidP="003C3B7E">
                <w:pPr>
                  <w:pStyle w:val="Piedepgina"/>
                  <w:ind w:left="142"/>
                  <w:rPr>
                    <w:rFonts w:ascii="Arial" w:hAnsi="Arial" w:cs="Arial"/>
                    <w:spacing w:val="20"/>
                    <w:sz w:val="16"/>
                    <w:szCs w:val="16"/>
                  </w:rPr>
                </w:pPr>
                <w:r w:rsidRPr="003C3B7E">
                  <w:rPr>
                    <w:rFonts w:ascii="Arial" w:hAnsi="Arial" w:cs="Arial"/>
                    <w:spacing w:val="20"/>
                    <w:sz w:val="16"/>
                    <w:szCs w:val="16"/>
                  </w:rPr>
                  <w:t>Gema Chamizo</w:t>
                </w:r>
                <w:r w:rsidR="0006403C" w:rsidRPr="003C3B7E">
                  <w:rPr>
                    <w:rFonts w:ascii="Arial" w:hAnsi="Arial" w:cs="Arial"/>
                    <w:spacing w:val="20"/>
                    <w:sz w:val="16"/>
                    <w:szCs w:val="16"/>
                  </w:rPr>
                  <w:t xml:space="preserve"> </w:t>
                </w:r>
              </w:p>
              <w:p w:rsidR="0006403C" w:rsidRPr="003C3B7E" w:rsidRDefault="003C3B7E" w:rsidP="003C3B7E">
                <w:pPr>
                  <w:pStyle w:val="Piedepgina"/>
                  <w:ind w:left="142"/>
                  <w:rPr>
                    <w:rFonts w:ascii="Arial" w:hAnsi="Arial" w:cs="Arial"/>
                    <w:spacing w:val="20"/>
                    <w:sz w:val="16"/>
                    <w:szCs w:val="16"/>
                  </w:rPr>
                </w:pPr>
                <w:r>
                  <w:rPr>
                    <w:rFonts w:ascii="Arial" w:hAnsi="Arial" w:cs="Arial"/>
                    <w:spacing w:val="20"/>
                    <w:sz w:val="16"/>
                    <w:szCs w:val="16"/>
                  </w:rPr>
                  <w:t>639591825</w:t>
                </w:r>
                <w:r w:rsidR="0006403C" w:rsidRPr="003C3B7E">
                  <w:rPr>
                    <w:rFonts w:ascii="Arial" w:hAnsi="Arial" w:cs="Arial"/>
                    <w:spacing w:val="20"/>
                    <w:sz w:val="16"/>
                    <w:szCs w:val="16"/>
                  </w:rPr>
                  <w:t xml:space="preserve"> </w:t>
                </w:r>
              </w:p>
              <w:p w:rsidR="0006403C" w:rsidRPr="003C3B7E" w:rsidRDefault="0006403C" w:rsidP="003C3B7E">
                <w:pPr>
                  <w:rPr>
                    <w:rFonts w:ascii="Arial" w:hAnsi="Arial" w:cs="Arial"/>
                    <w:b/>
                    <w:spacing w:val="20"/>
                    <w:sz w:val="16"/>
                    <w:szCs w:val="16"/>
                  </w:rPr>
                </w:pPr>
              </w:p>
              <w:p w:rsidR="0006403C" w:rsidRPr="003C3B7E" w:rsidRDefault="0006403C" w:rsidP="00842897">
                <w:pPr>
                  <w:ind w:left="142"/>
                  <w:rPr>
                    <w:sz w:val="16"/>
                    <w:szCs w:val="16"/>
                  </w:rPr>
                </w:pPr>
              </w:p>
            </w:txbxContent>
          </v:textbox>
        </v:shape>
      </w:pict>
    </w:r>
    <w:r w:rsidRPr="00B956D3">
      <w:rPr>
        <w:rFonts w:ascii="ITC New Baskerville Std" w:hAnsi="ITC New Baskerville Std" w:cs="Arial"/>
        <w:b/>
        <w:noProof/>
        <w:spacing w:val="20"/>
        <w:sz w:val="18"/>
        <w:szCs w:val="18"/>
      </w:rPr>
      <w:pict>
        <v:shape id="Text Box 6" o:spid="_x0000_s4097" type="#_x0000_t202" style="position:absolute;left:0;text-align:left;margin-left:171pt;margin-top:-28.2pt;width:234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" filled="f" stroked="f">
          <v:textbox inset=",7.2pt,,7.2pt">
            <w:txbxContent>
              <w:p w:rsidR="0006403C" w:rsidRPr="009B2230" w:rsidRDefault="0006403C">
                <w:pPr>
                  <w:rPr>
                    <w:rFonts w:ascii="Arial" w:hAnsi="Arial" w:cs="Arial"/>
                    <w:sz w:val="18"/>
                    <w:szCs w:val="18"/>
                  </w:rPr>
                </w:pPr>
                <w:r w:rsidRPr="009B2230">
                  <w:rPr>
                    <w:rFonts w:ascii="Arial" w:hAnsi="Arial" w:cs="Arial"/>
                    <w:sz w:val="18"/>
                    <w:szCs w:val="18"/>
                  </w:rPr>
                  <w:t>AGENCIA PÚBLICA PARA LA GESTIÓN DE LA</w:t>
                </w:r>
              </w:p>
              <w:p w:rsidR="0006403C" w:rsidRPr="009B2230" w:rsidRDefault="0006403C">
                <w:pPr>
                  <w:rPr>
                    <w:rFonts w:ascii="Arial" w:hAnsi="Arial" w:cs="Arial"/>
                    <w:sz w:val="18"/>
                    <w:szCs w:val="18"/>
                  </w:rPr>
                </w:pPr>
                <w:r w:rsidRPr="009B2230">
                  <w:rPr>
                    <w:rFonts w:ascii="Arial" w:hAnsi="Arial" w:cs="Arial"/>
                    <w:sz w:val="18"/>
                    <w:szCs w:val="18"/>
                  </w:rPr>
                  <w:t>CASA NATAL DE PABLO RUIZ PIC</w:t>
                </w:r>
                <w:r>
                  <w:rPr>
                    <w:rFonts w:ascii="Arial" w:hAnsi="Arial" w:cs="Arial"/>
                    <w:sz w:val="18"/>
                    <w:szCs w:val="18"/>
                  </w:rPr>
                  <w:t>ASSO Y OTROS EQUIPAMIENTOS MUSEí</w:t>
                </w:r>
                <w:r w:rsidRPr="009B2230">
                  <w:rPr>
                    <w:rFonts w:ascii="Arial" w:hAnsi="Arial" w:cs="Arial"/>
                    <w:sz w:val="18"/>
                    <w:szCs w:val="18"/>
                  </w:rPr>
                  <w:t>STICOS Y CULTURALES</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2A" w:rsidRDefault="00620B2A">
      <w:r>
        <w:separator/>
      </w:r>
    </w:p>
  </w:footnote>
  <w:footnote w:type="continuationSeparator" w:id="0">
    <w:p w:rsidR="00620B2A" w:rsidRDefault="00620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3C" w:rsidRDefault="00044718" w:rsidP="00B408BB">
    <w:pPr>
      <w:pStyle w:val="Encabezado"/>
      <w:ind w:left="-1276"/>
    </w:pPr>
    <w:r>
      <w:rPr>
        <w:noProof/>
      </w:rPr>
      <w:drawing>
        <wp:inline distT="0" distB="0" distL="0" distR="0">
          <wp:extent cx="1143000" cy="952500"/>
          <wp:effectExtent l="19050" t="0" r="0" b="0"/>
          <wp:docPr id="1" name="Imagen 1" descr="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to"/>
                  <pic:cNvPicPr>
                    <a:picLocks noChangeAspect="1" noChangeArrowheads="1"/>
                  </pic:cNvPicPr>
                </pic:nvPicPr>
                <pic:blipFill>
                  <a:blip r:embed="rId1"/>
                  <a:srcRect/>
                  <a:stretch>
                    <a:fillRect/>
                  </a:stretch>
                </pic:blipFill>
                <pic:spPr bwMode="auto">
                  <a:xfrm>
                    <a:off x="0" y="0"/>
                    <a:ext cx="1143000" cy="952500"/>
                  </a:xfrm>
                  <a:prstGeom prst="rect">
                    <a:avLst/>
                  </a:prstGeom>
                  <a:noFill/>
                  <a:ln w="9525">
                    <a:noFill/>
                    <a:miter lim="800000"/>
                    <a:headEnd/>
                    <a:tailEnd/>
                  </a:ln>
                </pic:spPr>
              </pic:pic>
            </a:graphicData>
          </a:graphic>
        </wp:inline>
      </w:drawing>
    </w:r>
    <w:r w:rsidR="0006403C">
      <w:t xml:space="preserve">                      </w:t>
    </w:r>
    <w:r>
      <w:rPr>
        <w:noProof/>
      </w:rPr>
      <w:drawing>
        <wp:inline distT="0" distB="0" distL="0" distR="0">
          <wp:extent cx="3162300" cy="895350"/>
          <wp:effectExtent l="19050" t="0" r="0" b="0"/>
          <wp:docPr id="2" name="Imagen 2" descr="mus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os"/>
                  <pic:cNvPicPr>
                    <a:picLocks noChangeAspect="1" noChangeArrowheads="1"/>
                  </pic:cNvPicPr>
                </pic:nvPicPr>
                <pic:blipFill>
                  <a:blip r:embed="rId2"/>
                  <a:srcRect/>
                  <a:stretch>
                    <a:fillRect/>
                  </a:stretch>
                </pic:blipFill>
                <pic:spPr bwMode="auto">
                  <a:xfrm>
                    <a:off x="0" y="0"/>
                    <a:ext cx="3162300" cy="895350"/>
                  </a:xfrm>
                  <a:prstGeom prst="rect">
                    <a:avLst/>
                  </a:prstGeom>
                  <a:noFill/>
                  <a:ln w="9525">
                    <a:noFill/>
                    <a:miter lim="800000"/>
                    <a:headEnd/>
                    <a:tailEnd/>
                  </a:ln>
                </pic:spPr>
              </pic:pic>
            </a:graphicData>
          </a:graphic>
        </wp:inline>
      </w:drawing>
    </w:r>
  </w:p>
  <w:p w:rsidR="0006403C" w:rsidRDefault="0006403C" w:rsidP="006B2DED">
    <w:pPr>
      <w:pStyle w:val="Encabezado"/>
      <w:ind w:left="-1701"/>
      <w:jc w:val="both"/>
    </w:pPr>
  </w:p>
  <w:p w:rsidR="0006403C" w:rsidRDefault="0006403C" w:rsidP="006B2DED">
    <w:pPr>
      <w:pStyle w:val="Encabezado"/>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782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DEC59F4"/>
    <w:lvl w:ilvl="0">
      <w:numFmt w:val="bullet"/>
      <w:lvlText w:val="*"/>
      <w:lvlJc w:val="left"/>
    </w:lvl>
  </w:abstractNum>
  <w:abstractNum w:abstractNumId="2">
    <w:nsid w:val="015373A9"/>
    <w:multiLevelType w:val="hybridMultilevel"/>
    <w:tmpl w:val="C6702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553B43"/>
    <w:multiLevelType w:val="hybridMultilevel"/>
    <w:tmpl w:val="EBDE55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657483C"/>
    <w:multiLevelType w:val="hybridMultilevel"/>
    <w:tmpl w:val="265879DC"/>
    <w:lvl w:ilvl="0" w:tplc="3D400BAC">
      <w:start w:val="1"/>
      <w:numFmt w:val="bullet"/>
      <w:lvlText w:val="-"/>
      <w:lvlJc w:val="left"/>
      <w:pPr>
        <w:ind w:left="1080" w:hanging="360"/>
      </w:pPr>
      <w:rPr>
        <w:rFonts w:ascii="Calibri" w:eastAsia="Calibri" w:hAnsi="Calibri" w:cs="Calibri"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EEC0B85"/>
    <w:multiLevelType w:val="hybridMultilevel"/>
    <w:tmpl w:val="22AA1B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AB45D2"/>
    <w:multiLevelType w:val="hybridMultilevel"/>
    <w:tmpl w:val="97C2891E"/>
    <w:lvl w:ilvl="0" w:tplc="968857DC">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06205B"/>
    <w:multiLevelType w:val="hybridMultilevel"/>
    <w:tmpl w:val="967CA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35508D"/>
    <w:multiLevelType w:val="hybridMultilevel"/>
    <w:tmpl w:val="0234F39C"/>
    <w:lvl w:ilvl="0" w:tplc="3C04EE62">
      <w:start w:val="1"/>
      <w:numFmt w:val="bullet"/>
      <w:lvlText w:val=""/>
      <w:lvlJc w:val="left"/>
      <w:pPr>
        <w:tabs>
          <w:tab w:val="num" w:pos="720"/>
        </w:tabs>
        <w:ind w:left="720" w:hanging="360"/>
      </w:pPr>
      <w:rPr>
        <w:rFonts w:ascii="Symbol" w:hAnsi="Symbol" w:hint="default"/>
        <w:sz w:val="20"/>
      </w:rPr>
    </w:lvl>
    <w:lvl w:ilvl="1" w:tplc="B11E4A0A" w:tentative="1">
      <w:start w:val="1"/>
      <w:numFmt w:val="bullet"/>
      <w:lvlText w:val="o"/>
      <w:lvlJc w:val="left"/>
      <w:pPr>
        <w:tabs>
          <w:tab w:val="num" w:pos="1440"/>
        </w:tabs>
        <w:ind w:left="1440" w:hanging="360"/>
      </w:pPr>
      <w:rPr>
        <w:rFonts w:ascii="Courier New" w:hAnsi="Courier New" w:hint="default"/>
        <w:sz w:val="20"/>
      </w:rPr>
    </w:lvl>
    <w:lvl w:ilvl="2" w:tplc="C2BAEF04" w:tentative="1">
      <w:start w:val="1"/>
      <w:numFmt w:val="bullet"/>
      <w:lvlText w:val=""/>
      <w:lvlJc w:val="left"/>
      <w:pPr>
        <w:tabs>
          <w:tab w:val="num" w:pos="2160"/>
        </w:tabs>
        <w:ind w:left="2160" w:hanging="360"/>
      </w:pPr>
      <w:rPr>
        <w:rFonts w:ascii="Wingdings" w:hAnsi="Wingdings" w:hint="default"/>
        <w:sz w:val="20"/>
      </w:rPr>
    </w:lvl>
    <w:lvl w:ilvl="3" w:tplc="EAB84CCA" w:tentative="1">
      <w:start w:val="1"/>
      <w:numFmt w:val="bullet"/>
      <w:lvlText w:val=""/>
      <w:lvlJc w:val="left"/>
      <w:pPr>
        <w:tabs>
          <w:tab w:val="num" w:pos="2880"/>
        </w:tabs>
        <w:ind w:left="2880" w:hanging="360"/>
      </w:pPr>
      <w:rPr>
        <w:rFonts w:ascii="Wingdings" w:hAnsi="Wingdings" w:hint="default"/>
        <w:sz w:val="20"/>
      </w:rPr>
    </w:lvl>
    <w:lvl w:ilvl="4" w:tplc="67E42CC2" w:tentative="1">
      <w:start w:val="1"/>
      <w:numFmt w:val="bullet"/>
      <w:lvlText w:val=""/>
      <w:lvlJc w:val="left"/>
      <w:pPr>
        <w:tabs>
          <w:tab w:val="num" w:pos="3600"/>
        </w:tabs>
        <w:ind w:left="3600" w:hanging="360"/>
      </w:pPr>
      <w:rPr>
        <w:rFonts w:ascii="Wingdings" w:hAnsi="Wingdings" w:hint="default"/>
        <w:sz w:val="20"/>
      </w:rPr>
    </w:lvl>
    <w:lvl w:ilvl="5" w:tplc="6A3AD4F2" w:tentative="1">
      <w:start w:val="1"/>
      <w:numFmt w:val="bullet"/>
      <w:lvlText w:val=""/>
      <w:lvlJc w:val="left"/>
      <w:pPr>
        <w:tabs>
          <w:tab w:val="num" w:pos="4320"/>
        </w:tabs>
        <w:ind w:left="4320" w:hanging="360"/>
      </w:pPr>
      <w:rPr>
        <w:rFonts w:ascii="Wingdings" w:hAnsi="Wingdings" w:hint="default"/>
        <w:sz w:val="20"/>
      </w:rPr>
    </w:lvl>
    <w:lvl w:ilvl="6" w:tplc="E6E0CA5A" w:tentative="1">
      <w:start w:val="1"/>
      <w:numFmt w:val="bullet"/>
      <w:lvlText w:val=""/>
      <w:lvlJc w:val="left"/>
      <w:pPr>
        <w:tabs>
          <w:tab w:val="num" w:pos="5040"/>
        </w:tabs>
        <w:ind w:left="5040" w:hanging="360"/>
      </w:pPr>
      <w:rPr>
        <w:rFonts w:ascii="Wingdings" w:hAnsi="Wingdings" w:hint="default"/>
        <w:sz w:val="20"/>
      </w:rPr>
    </w:lvl>
    <w:lvl w:ilvl="7" w:tplc="6EE6E2AE" w:tentative="1">
      <w:start w:val="1"/>
      <w:numFmt w:val="bullet"/>
      <w:lvlText w:val=""/>
      <w:lvlJc w:val="left"/>
      <w:pPr>
        <w:tabs>
          <w:tab w:val="num" w:pos="5760"/>
        </w:tabs>
        <w:ind w:left="5760" w:hanging="360"/>
      </w:pPr>
      <w:rPr>
        <w:rFonts w:ascii="Wingdings" w:hAnsi="Wingdings" w:hint="default"/>
        <w:sz w:val="20"/>
      </w:rPr>
    </w:lvl>
    <w:lvl w:ilvl="8" w:tplc="C65A0CA2"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B5F5D"/>
    <w:multiLevelType w:val="hybridMultilevel"/>
    <w:tmpl w:val="7D628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5C289B"/>
    <w:multiLevelType w:val="hybridMultilevel"/>
    <w:tmpl w:val="2DAEC1A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369B11D2"/>
    <w:multiLevelType w:val="hybridMultilevel"/>
    <w:tmpl w:val="BE7AD3E8"/>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3734066B"/>
    <w:multiLevelType w:val="hybridMultilevel"/>
    <w:tmpl w:val="0EBA6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103E78"/>
    <w:multiLevelType w:val="hybridMultilevel"/>
    <w:tmpl w:val="6CA2F9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01D32C0"/>
    <w:multiLevelType w:val="hybridMultilevel"/>
    <w:tmpl w:val="59801B9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2BA7970"/>
    <w:multiLevelType w:val="hybridMultilevel"/>
    <w:tmpl w:val="B52618B8"/>
    <w:lvl w:ilvl="0" w:tplc="59B28DA6">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5747ABF"/>
    <w:multiLevelType w:val="hybridMultilevel"/>
    <w:tmpl w:val="B4966F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68C03E7"/>
    <w:multiLevelType w:val="singleLevel"/>
    <w:tmpl w:val="D5024F6C"/>
    <w:lvl w:ilvl="0">
      <w:start w:val="1"/>
      <w:numFmt w:val="decimal"/>
      <w:lvlText w:val="(%1)"/>
      <w:legacy w:legacy="1" w:legacySpace="120" w:legacyIndent="705"/>
      <w:lvlJc w:val="left"/>
      <w:pPr>
        <w:ind w:left="1065" w:hanging="705"/>
      </w:pPr>
    </w:lvl>
  </w:abstractNum>
  <w:abstractNum w:abstractNumId="18">
    <w:nsid w:val="5D3A3481"/>
    <w:multiLevelType w:val="hybridMultilevel"/>
    <w:tmpl w:val="D3E45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E63215D"/>
    <w:multiLevelType w:val="hybridMultilevel"/>
    <w:tmpl w:val="5BD0AF26"/>
    <w:lvl w:ilvl="0" w:tplc="968857DC">
      <w:numFmt w:val="bullet"/>
      <w:lvlText w:val="-"/>
      <w:lvlJc w:val="left"/>
      <w:pPr>
        <w:ind w:left="720" w:hanging="360"/>
      </w:pPr>
      <w:rPr>
        <w:rFonts w:ascii="Century Gothic" w:eastAsia="Calibri" w:hAnsi="Century Gothic" w:cs="Aria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lvlOverride w:ilvl="0">
      <w:lvl w:ilvl="0">
        <w:start w:val="1"/>
        <w:numFmt w:val="bullet"/>
        <w:lvlText w:val=""/>
        <w:legacy w:legacy="1" w:legacySpace="120" w:legacyIndent="360"/>
        <w:lvlJc w:val="left"/>
        <w:pPr>
          <w:ind w:left="720" w:hanging="360"/>
        </w:pPr>
        <w:rPr>
          <w:rFonts w:ascii="Wingdings" w:hAnsi="Wingdings" w:hint="default"/>
        </w:rPr>
      </w:lvl>
    </w:lvlOverride>
  </w:num>
  <w:num w:numId="4">
    <w:abstractNumId w:val="17"/>
  </w:num>
  <w:num w:numId="5">
    <w:abstractNumId w:val="12"/>
  </w:num>
  <w:num w:numId="6">
    <w:abstractNumId w:val="3"/>
  </w:num>
  <w:num w:numId="7">
    <w:abstractNumId w:val="2"/>
  </w:num>
  <w:num w:numId="8">
    <w:abstractNumId w:val="10"/>
  </w:num>
  <w:num w:numId="9">
    <w:abstractNumId w:val="8"/>
  </w:num>
  <w:num w:numId="10">
    <w:abstractNumId w:val="19"/>
  </w:num>
  <w:num w:numId="11">
    <w:abstractNumId w:val="7"/>
  </w:num>
  <w:num w:numId="12">
    <w:abstractNumId w:val="4"/>
  </w:num>
  <w:num w:numId="13">
    <w:abstractNumId w:val="6"/>
  </w:num>
  <w:num w:numId="14">
    <w:abstractNumId w:val="5"/>
  </w:num>
  <w:num w:numId="15">
    <w:abstractNumId w:val="9"/>
  </w:num>
  <w:num w:numId="16">
    <w:abstractNumId w:val="13"/>
  </w:num>
  <w:num w:numId="17">
    <w:abstractNumId w:val="18"/>
  </w:num>
  <w:num w:numId="18">
    <w:abstractNumId w:val="14"/>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730BE"/>
    <w:rsid w:val="00003553"/>
    <w:rsid w:val="0000389A"/>
    <w:rsid w:val="00010010"/>
    <w:rsid w:val="000143EB"/>
    <w:rsid w:val="0002521A"/>
    <w:rsid w:val="00031568"/>
    <w:rsid w:val="00031C31"/>
    <w:rsid w:val="00044718"/>
    <w:rsid w:val="00045ADE"/>
    <w:rsid w:val="00045E45"/>
    <w:rsid w:val="000523EE"/>
    <w:rsid w:val="00056E72"/>
    <w:rsid w:val="00062CDA"/>
    <w:rsid w:val="00063FA1"/>
    <w:rsid w:val="0006403C"/>
    <w:rsid w:val="00070BE8"/>
    <w:rsid w:val="00086F62"/>
    <w:rsid w:val="000A3CA6"/>
    <w:rsid w:val="000B6D70"/>
    <w:rsid w:val="000C0502"/>
    <w:rsid w:val="000C446D"/>
    <w:rsid w:val="000D19D8"/>
    <w:rsid w:val="000E18DE"/>
    <w:rsid w:val="000F1C5E"/>
    <w:rsid w:val="000F5316"/>
    <w:rsid w:val="000F6DCF"/>
    <w:rsid w:val="000F6F94"/>
    <w:rsid w:val="000F757F"/>
    <w:rsid w:val="000F7B37"/>
    <w:rsid w:val="001003C4"/>
    <w:rsid w:val="001079D1"/>
    <w:rsid w:val="00136B1B"/>
    <w:rsid w:val="001450CC"/>
    <w:rsid w:val="0016213F"/>
    <w:rsid w:val="0018078B"/>
    <w:rsid w:val="0018196B"/>
    <w:rsid w:val="00182530"/>
    <w:rsid w:val="001A1CC1"/>
    <w:rsid w:val="001A49E1"/>
    <w:rsid w:val="001C72E8"/>
    <w:rsid w:val="001D59AD"/>
    <w:rsid w:val="00201442"/>
    <w:rsid w:val="00206892"/>
    <w:rsid w:val="00210D6B"/>
    <w:rsid w:val="00210E2C"/>
    <w:rsid w:val="00212040"/>
    <w:rsid w:val="00212C14"/>
    <w:rsid w:val="002359E1"/>
    <w:rsid w:val="002378E2"/>
    <w:rsid w:val="00240E3B"/>
    <w:rsid w:val="00241DB0"/>
    <w:rsid w:val="00247C98"/>
    <w:rsid w:val="002502FE"/>
    <w:rsid w:val="002542EA"/>
    <w:rsid w:val="0026078E"/>
    <w:rsid w:val="00262D3D"/>
    <w:rsid w:val="00271ACC"/>
    <w:rsid w:val="002776B3"/>
    <w:rsid w:val="002800E4"/>
    <w:rsid w:val="002820BA"/>
    <w:rsid w:val="002828A1"/>
    <w:rsid w:val="00287FC3"/>
    <w:rsid w:val="002938F7"/>
    <w:rsid w:val="002B35D4"/>
    <w:rsid w:val="002B40BA"/>
    <w:rsid w:val="002B5307"/>
    <w:rsid w:val="002C4906"/>
    <w:rsid w:val="002C6254"/>
    <w:rsid w:val="002D6D69"/>
    <w:rsid w:val="002E065D"/>
    <w:rsid w:val="002E5D7C"/>
    <w:rsid w:val="002F20B8"/>
    <w:rsid w:val="002F732B"/>
    <w:rsid w:val="002F7825"/>
    <w:rsid w:val="00302A23"/>
    <w:rsid w:val="00305958"/>
    <w:rsid w:val="003068E2"/>
    <w:rsid w:val="00306FC1"/>
    <w:rsid w:val="00311340"/>
    <w:rsid w:val="003122E4"/>
    <w:rsid w:val="00313B64"/>
    <w:rsid w:val="003161EB"/>
    <w:rsid w:val="00323D6E"/>
    <w:rsid w:val="00324E53"/>
    <w:rsid w:val="003312B8"/>
    <w:rsid w:val="00343262"/>
    <w:rsid w:val="003439E7"/>
    <w:rsid w:val="00354AE7"/>
    <w:rsid w:val="00356693"/>
    <w:rsid w:val="00361DE0"/>
    <w:rsid w:val="003647B2"/>
    <w:rsid w:val="0037581B"/>
    <w:rsid w:val="00382DD9"/>
    <w:rsid w:val="00382E3F"/>
    <w:rsid w:val="0038357E"/>
    <w:rsid w:val="003859C1"/>
    <w:rsid w:val="00387DC4"/>
    <w:rsid w:val="003904E5"/>
    <w:rsid w:val="003910C2"/>
    <w:rsid w:val="003A75DC"/>
    <w:rsid w:val="003A75EE"/>
    <w:rsid w:val="003B0D14"/>
    <w:rsid w:val="003B7B52"/>
    <w:rsid w:val="003C3B7E"/>
    <w:rsid w:val="003C5DFE"/>
    <w:rsid w:val="003C6E2D"/>
    <w:rsid w:val="003D4AC3"/>
    <w:rsid w:val="003E161B"/>
    <w:rsid w:val="003E29DE"/>
    <w:rsid w:val="003E507F"/>
    <w:rsid w:val="0040126C"/>
    <w:rsid w:val="0040430B"/>
    <w:rsid w:val="00404CA3"/>
    <w:rsid w:val="00407538"/>
    <w:rsid w:val="00412341"/>
    <w:rsid w:val="004132A7"/>
    <w:rsid w:val="00413C46"/>
    <w:rsid w:val="00424E95"/>
    <w:rsid w:val="00425971"/>
    <w:rsid w:val="004329FC"/>
    <w:rsid w:val="00432FB9"/>
    <w:rsid w:val="00433DD8"/>
    <w:rsid w:val="00434D19"/>
    <w:rsid w:val="0044705F"/>
    <w:rsid w:val="00460923"/>
    <w:rsid w:val="004802B7"/>
    <w:rsid w:val="0048621C"/>
    <w:rsid w:val="00491FC4"/>
    <w:rsid w:val="00492C0D"/>
    <w:rsid w:val="00493952"/>
    <w:rsid w:val="00497E33"/>
    <w:rsid w:val="004A5A04"/>
    <w:rsid w:val="004A7521"/>
    <w:rsid w:val="004B1050"/>
    <w:rsid w:val="004B350C"/>
    <w:rsid w:val="004B6376"/>
    <w:rsid w:val="004C41C6"/>
    <w:rsid w:val="004C7006"/>
    <w:rsid w:val="004D358D"/>
    <w:rsid w:val="004F0D13"/>
    <w:rsid w:val="004F240A"/>
    <w:rsid w:val="004F5D40"/>
    <w:rsid w:val="004F7BC0"/>
    <w:rsid w:val="00500B81"/>
    <w:rsid w:val="00512454"/>
    <w:rsid w:val="00520D0B"/>
    <w:rsid w:val="005279E3"/>
    <w:rsid w:val="00532AF7"/>
    <w:rsid w:val="005345E2"/>
    <w:rsid w:val="00560AB0"/>
    <w:rsid w:val="005644AB"/>
    <w:rsid w:val="0057213E"/>
    <w:rsid w:val="005736C9"/>
    <w:rsid w:val="00580C8D"/>
    <w:rsid w:val="00586E2C"/>
    <w:rsid w:val="005913B6"/>
    <w:rsid w:val="00597927"/>
    <w:rsid w:val="005A02C9"/>
    <w:rsid w:val="005A1520"/>
    <w:rsid w:val="005A1E32"/>
    <w:rsid w:val="005A38D7"/>
    <w:rsid w:val="005B090E"/>
    <w:rsid w:val="005B3ACF"/>
    <w:rsid w:val="005B4DD4"/>
    <w:rsid w:val="005C1921"/>
    <w:rsid w:val="005C375E"/>
    <w:rsid w:val="005C3D32"/>
    <w:rsid w:val="005C6D93"/>
    <w:rsid w:val="005D1018"/>
    <w:rsid w:val="005D295F"/>
    <w:rsid w:val="005D6138"/>
    <w:rsid w:val="005E0E65"/>
    <w:rsid w:val="005E284A"/>
    <w:rsid w:val="00603391"/>
    <w:rsid w:val="00610049"/>
    <w:rsid w:val="00613A86"/>
    <w:rsid w:val="0061511A"/>
    <w:rsid w:val="00620B2A"/>
    <w:rsid w:val="006213CF"/>
    <w:rsid w:val="00622B4E"/>
    <w:rsid w:val="00655F06"/>
    <w:rsid w:val="0066568B"/>
    <w:rsid w:val="006721B9"/>
    <w:rsid w:val="00682856"/>
    <w:rsid w:val="006859F0"/>
    <w:rsid w:val="006A0BD7"/>
    <w:rsid w:val="006A39FA"/>
    <w:rsid w:val="006B0E95"/>
    <w:rsid w:val="006B2DED"/>
    <w:rsid w:val="006C0B3F"/>
    <w:rsid w:val="006D2800"/>
    <w:rsid w:val="006D30C6"/>
    <w:rsid w:val="006D6B88"/>
    <w:rsid w:val="006E1FC3"/>
    <w:rsid w:val="006E5284"/>
    <w:rsid w:val="006E774F"/>
    <w:rsid w:val="006F0CDE"/>
    <w:rsid w:val="006F2FC3"/>
    <w:rsid w:val="006F3C2C"/>
    <w:rsid w:val="006F4136"/>
    <w:rsid w:val="006F4509"/>
    <w:rsid w:val="00705E28"/>
    <w:rsid w:val="00715748"/>
    <w:rsid w:val="007257D6"/>
    <w:rsid w:val="007302E3"/>
    <w:rsid w:val="007327A9"/>
    <w:rsid w:val="007344A8"/>
    <w:rsid w:val="00742DA8"/>
    <w:rsid w:val="007565DF"/>
    <w:rsid w:val="00761D53"/>
    <w:rsid w:val="007744C7"/>
    <w:rsid w:val="0077720F"/>
    <w:rsid w:val="007774FD"/>
    <w:rsid w:val="00781B0D"/>
    <w:rsid w:val="007836FC"/>
    <w:rsid w:val="0079539F"/>
    <w:rsid w:val="00795934"/>
    <w:rsid w:val="007A216F"/>
    <w:rsid w:val="007A622D"/>
    <w:rsid w:val="007B141B"/>
    <w:rsid w:val="007B3A0B"/>
    <w:rsid w:val="007D7E82"/>
    <w:rsid w:val="007E1A7A"/>
    <w:rsid w:val="007F0217"/>
    <w:rsid w:val="007F3FC7"/>
    <w:rsid w:val="007F628B"/>
    <w:rsid w:val="00800948"/>
    <w:rsid w:val="00803DF2"/>
    <w:rsid w:val="00821985"/>
    <w:rsid w:val="00821F46"/>
    <w:rsid w:val="00830762"/>
    <w:rsid w:val="00830CDE"/>
    <w:rsid w:val="008371F8"/>
    <w:rsid w:val="00842897"/>
    <w:rsid w:val="0086074D"/>
    <w:rsid w:val="00862CA6"/>
    <w:rsid w:val="00864259"/>
    <w:rsid w:val="00864C7F"/>
    <w:rsid w:val="00865860"/>
    <w:rsid w:val="00867E86"/>
    <w:rsid w:val="00893D6A"/>
    <w:rsid w:val="008A46E3"/>
    <w:rsid w:val="008A46E5"/>
    <w:rsid w:val="008A6327"/>
    <w:rsid w:val="008B055A"/>
    <w:rsid w:val="008B50F1"/>
    <w:rsid w:val="008C3EAE"/>
    <w:rsid w:val="008C4464"/>
    <w:rsid w:val="008C60A0"/>
    <w:rsid w:val="008D0003"/>
    <w:rsid w:val="008E149F"/>
    <w:rsid w:val="008E44EF"/>
    <w:rsid w:val="008E5A73"/>
    <w:rsid w:val="008E7E0B"/>
    <w:rsid w:val="009012DF"/>
    <w:rsid w:val="00903672"/>
    <w:rsid w:val="00907C55"/>
    <w:rsid w:val="00907F2E"/>
    <w:rsid w:val="009335E9"/>
    <w:rsid w:val="00934E9B"/>
    <w:rsid w:val="009416D9"/>
    <w:rsid w:val="009418A2"/>
    <w:rsid w:val="00943DB0"/>
    <w:rsid w:val="009448F9"/>
    <w:rsid w:val="00952C83"/>
    <w:rsid w:val="00956BD8"/>
    <w:rsid w:val="00961920"/>
    <w:rsid w:val="00963259"/>
    <w:rsid w:val="009651A2"/>
    <w:rsid w:val="00972240"/>
    <w:rsid w:val="009730BE"/>
    <w:rsid w:val="00981540"/>
    <w:rsid w:val="0099079C"/>
    <w:rsid w:val="0099193D"/>
    <w:rsid w:val="00992D45"/>
    <w:rsid w:val="009A0036"/>
    <w:rsid w:val="009A4528"/>
    <w:rsid w:val="009A68C4"/>
    <w:rsid w:val="009B1E49"/>
    <w:rsid w:val="009B2230"/>
    <w:rsid w:val="009B72AD"/>
    <w:rsid w:val="009C3C69"/>
    <w:rsid w:val="009D4551"/>
    <w:rsid w:val="009E2BB7"/>
    <w:rsid w:val="009F0BC8"/>
    <w:rsid w:val="009F32ED"/>
    <w:rsid w:val="00A00121"/>
    <w:rsid w:val="00A1018D"/>
    <w:rsid w:val="00A106FA"/>
    <w:rsid w:val="00A140A7"/>
    <w:rsid w:val="00A25F84"/>
    <w:rsid w:val="00A33728"/>
    <w:rsid w:val="00A36317"/>
    <w:rsid w:val="00A43E29"/>
    <w:rsid w:val="00A56C5C"/>
    <w:rsid w:val="00A60E3B"/>
    <w:rsid w:val="00A60E76"/>
    <w:rsid w:val="00A6378D"/>
    <w:rsid w:val="00A66EA8"/>
    <w:rsid w:val="00A770F1"/>
    <w:rsid w:val="00A80554"/>
    <w:rsid w:val="00A8209C"/>
    <w:rsid w:val="00A9457E"/>
    <w:rsid w:val="00AA41F8"/>
    <w:rsid w:val="00AA7E1B"/>
    <w:rsid w:val="00AB61CC"/>
    <w:rsid w:val="00AC4E3F"/>
    <w:rsid w:val="00AC500E"/>
    <w:rsid w:val="00AC5638"/>
    <w:rsid w:val="00AC6BE2"/>
    <w:rsid w:val="00AD6833"/>
    <w:rsid w:val="00AE028F"/>
    <w:rsid w:val="00AE09E5"/>
    <w:rsid w:val="00AE2FF3"/>
    <w:rsid w:val="00AE3005"/>
    <w:rsid w:val="00AF57C6"/>
    <w:rsid w:val="00B06C25"/>
    <w:rsid w:val="00B17935"/>
    <w:rsid w:val="00B24C0D"/>
    <w:rsid w:val="00B3035C"/>
    <w:rsid w:val="00B344ED"/>
    <w:rsid w:val="00B34F7B"/>
    <w:rsid w:val="00B3583C"/>
    <w:rsid w:val="00B408BB"/>
    <w:rsid w:val="00B44729"/>
    <w:rsid w:val="00B44F39"/>
    <w:rsid w:val="00B50CAE"/>
    <w:rsid w:val="00B615C0"/>
    <w:rsid w:val="00B640F7"/>
    <w:rsid w:val="00B656BC"/>
    <w:rsid w:val="00B665E6"/>
    <w:rsid w:val="00B7524C"/>
    <w:rsid w:val="00B808A0"/>
    <w:rsid w:val="00B83A28"/>
    <w:rsid w:val="00B83C96"/>
    <w:rsid w:val="00B87F97"/>
    <w:rsid w:val="00B910B4"/>
    <w:rsid w:val="00B94C20"/>
    <w:rsid w:val="00B956D3"/>
    <w:rsid w:val="00BA1000"/>
    <w:rsid w:val="00BA3E00"/>
    <w:rsid w:val="00BA7133"/>
    <w:rsid w:val="00BC518C"/>
    <w:rsid w:val="00BD399C"/>
    <w:rsid w:val="00BD41C4"/>
    <w:rsid w:val="00BD7FDB"/>
    <w:rsid w:val="00BE15F5"/>
    <w:rsid w:val="00BE3664"/>
    <w:rsid w:val="00BE3CE3"/>
    <w:rsid w:val="00BE6800"/>
    <w:rsid w:val="00BF3724"/>
    <w:rsid w:val="00BF5B4E"/>
    <w:rsid w:val="00BF7B29"/>
    <w:rsid w:val="00C00FAD"/>
    <w:rsid w:val="00C03441"/>
    <w:rsid w:val="00C10E14"/>
    <w:rsid w:val="00C1279E"/>
    <w:rsid w:val="00C23DB3"/>
    <w:rsid w:val="00C30306"/>
    <w:rsid w:val="00C30ABB"/>
    <w:rsid w:val="00C42B0D"/>
    <w:rsid w:val="00C42B80"/>
    <w:rsid w:val="00C45C1A"/>
    <w:rsid w:val="00C50D3F"/>
    <w:rsid w:val="00C576E5"/>
    <w:rsid w:val="00C607FE"/>
    <w:rsid w:val="00C623C0"/>
    <w:rsid w:val="00C70344"/>
    <w:rsid w:val="00C7154C"/>
    <w:rsid w:val="00C764EE"/>
    <w:rsid w:val="00C875D5"/>
    <w:rsid w:val="00C903E0"/>
    <w:rsid w:val="00C9392A"/>
    <w:rsid w:val="00CA3B45"/>
    <w:rsid w:val="00CA44D2"/>
    <w:rsid w:val="00CA5A21"/>
    <w:rsid w:val="00CA6034"/>
    <w:rsid w:val="00CB17CB"/>
    <w:rsid w:val="00CB33F7"/>
    <w:rsid w:val="00CB71D1"/>
    <w:rsid w:val="00CC1FE4"/>
    <w:rsid w:val="00CC30FD"/>
    <w:rsid w:val="00CE4659"/>
    <w:rsid w:val="00CE6273"/>
    <w:rsid w:val="00CF1C2E"/>
    <w:rsid w:val="00D066F0"/>
    <w:rsid w:val="00D069A1"/>
    <w:rsid w:val="00D1592C"/>
    <w:rsid w:val="00D20DC1"/>
    <w:rsid w:val="00D22F55"/>
    <w:rsid w:val="00D30215"/>
    <w:rsid w:val="00D335E2"/>
    <w:rsid w:val="00D3406B"/>
    <w:rsid w:val="00D34838"/>
    <w:rsid w:val="00D407C3"/>
    <w:rsid w:val="00D410C2"/>
    <w:rsid w:val="00D417CB"/>
    <w:rsid w:val="00D41A86"/>
    <w:rsid w:val="00D462F2"/>
    <w:rsid w:val="00D54707"/>
    <w:rsid w:val="00D55A50"/>
    <w:rsid w:val="00D6240C"/>
    <w:rsid w:val="00D66A01"/>
    <w:rsid w:val="00D74BDB"/>
    <w:rsid w:val="00D76561"/>
    <w:rsid w:val="00D801CA"/>
    <w:rsid w:val="00D837C4"/>
    <w:rsid w:val="00D83B99"/>
    <w:rsid w:val="00D97D82"/>
    <w:rsid w:val="00DA1F07"/>
    <w:rsid w:val="00DA28CB"/>
    <w:rsid w:val="00DA35C2"/>
    <w:rsid w:val="00DB4909"/>
    <w:rsid w:val="00DC0591"/>
    <w:rsid w:val="00DC5E14"/>
    <w:rsid w:val="00DC60EB"/>
    <w:rsid w:val="00DC6FA1"/>
    <w:rsid w:val="00DC7E3D"/>
    <w:rsid w:val="00DD2354"/>
    <w:rsid w:val="00DD3E8A"/>
    <w:rsid w:val="00DE0163"/>
    <w:rsid w:val="00DE0E55"/>
    <w:rsid w:val="00DF05BD"/>
    <w:rsid w:val="00DF0AEB"/>
    <w:rsid w:val="00DF24A2"/>
    <w:rsid w:val="00DF4223"/>
    <w:rsid w:val="00DF4DD2"/>
    <w:rsid w:val="00E05C98"/>
    <w:rsid w:val="00E21D69"/>
    <w:rsid w:val="00E25CD2"/>
    <w:rsid w:val="00E3234F"/>
    <w:rsid w:val="00E32D28"/>
    <w:rsid w:val="00E347CC"/>
    <w:rsid w:val="00E351F6"/>
    <w:rsid w:val="00E440E8"/>
    <w:rsid w:val="00E44EA3"/>
    <w:rsid w:val="00E60A4F"/>
    <w:rsid w:val="00E73ECD"/>
    <w:rsid w:val="00E90664"/>
    <w:rsid w:val="00EA576B"/>
    <w:rsid w:val="00EB1C32"/>
    <w:rsid w:val="00EB351C"/>
    <w:rsid w:val="00EC58E0"/>
    <w:rsid w:val="00EC632A"/>
    <w:rsid w:val="00ED65B3"/>
    <w:rsid w:val="00EF6BF1"/>
    <w:rsid w:val="00EF7046"/>
    <w:rsid w:val="00EF74DA"/>
    <w:rsid w:val="00EF7ACF"/>
    <w:rsid w:val="00F06391"/>
    <w:rsid w:val="00F07251"/>
    <w:rsid w:val="00F07275"/>
    <w:rsid w:val="00F10981"/>
    <w:rsid w:val="00F15107"/>
    <w:rsid w:val="00F2320E"/>
    <w:rsid w:val="00F31F82"/>
    <w:rsid w:val="00F32CCA"/>
    <w:rsid w:val="00F40EC2"/>
    <w:rsid w:val="00F43288"/>
    <w:rsid w:val="00F53B35"/>
    <w:rsid w:val="00F56772"/>
    <w:rsid w:val="00F633EB"/>
    <w:rsid w:val="00F663E2"/>
    <w:rsid w:val="00F67B11"/>
    <w:rsid w:val="00F70BDA"/>
    <w:rsid w:val="00F72153"/>
    <w:rsid w:val="00F72D91"/>
    <w:rsid w:val="00F739EE"/>
    <w:rsid w:val="00F762B9"/>
    <w:rsid w:val="00F77976"/>
    <w:rsid w:val="00F90EFE"/>
    <w:rsid w:val="00F91B2F"/>
    <w:rsid w:val="00F94EDA"/>
    <w:rsid w:val="00FA0EA0"/>
    <w:rsid w:val="00FA12BC"/>
    <w:rsid w:val="00FA2D37"/>
    <w:rsid w:val="00FA5F8E"/>
    <w:rsid w:val="00FA7F12"/>
    <w:rsid w:val="00FB45AC"/>
    <w:rsid w:val="00FB7746"/>
    <w:rsid w:val="00FD21B1"/>
    <w:rsid w:val="00FD3587"/>
    <w:rsid w:val="00FD3C38"/>
    <w:rsid w:val="00FD717D"/>
    <w:rsid w:val="00FE3A16"/>
    <w:rsid w:val="00FF524B"/>
    <w:rsid w:val="00FF5FDE"/>
    <w:rsid w:val="00FF69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23"/>
    <w:rPr>
      <w:sz w:val="24"/>
      <w:szCs w:val="24"/>
    </w:rPr>
  </w:style>
  <w:style w:type="paragraph" w:styleId="Ttulo1">
    <w:name w:val="heading 1"/>
    <w:basedOn w:val="Normal"/>
    <w:next w:val="Normal"/>
    <w:qFormat/>
    <w:rsid w:val="00460923"/>
    <w:pPr>
      <w:keepNext/>
      <w:outlineLvl w:val="0"/>
    </w:pPr>
    <w:rPr>
      <w:rFonts w:ascii="Arial" w:hAnsi="Arial" w:cs="Arial"/>
      <w:sz w:val="32"/>
    </w:rPr>
  </w:style>
  <w:style w:type="paragraph" w:styleId="Ttulo2">
    <w:name w:val="heading 2"/>
    <w:basedOn w:val="Normal"/>
    <w:next w:val="Normal"/>
    <w:link w:val="Ttulo2Car"/>
    <w:uiPriority w:val="9"/>
    <w:qFormat/>
    <w:rsid w:val="00460923"/>
    <w:pPr>
      <w:keepNext/>
      <w:outlineLvl w:val="1"/>
    </w:pPr>
    <w:rPr>
      <w:sz w:val="28"/>
    </w:rPr>
  </w:style>
  <w:style w:type="paragraph" w:styleId="Ttulo3">
    <w:name w:val="heading 3"/>
    <w:basedOn w:val="Normal"/>
    <w:next w:val="Normal"/>
    <w:qFormat/>
    <w:rsid w:val="00460923"/>
    <w:pPr>
      <w:keepNext/>
      <w:outlineLvl w:val="2"/>
    </w:pPr>
    <w:rPr>
      <w:b/>
      <w:bCs/>
    </w:rPr>
  </w:style>
  <w:style w:type="paragraph" w:styleId="Ttulo4">
    <w:name w:val="heading 4"/>
    <w:basedOn w:val="Normal"/>
    <w:next w:val="Normal"/>
    <w:qFormat/>
    <w:rsid w:val="00460923"/>
    <w:pPr>
      <w:keepNext/>
      <w:jc w:val="both"/>
      <w:outlineLvl w:val="3"/>
    </w:pPr>
    <w:rPr>
      <w:rFonts w:ascii="Arial" w:hAnsi="Arial" w:cs="Arial"/>
      <w:sz w:val="28"/>
    </w:rPr>
  </w:style>
  <w:style w:type="paragraph" w:styleId="Ttulo5">
    <w:name w:val="heading 5"/>
    <w:basedOn w:val="Normal"/>
    <w:next w:val="Normal"/>
    <w:qFormat/>
    <w:rsid w:val="00460923"/>
    <w:pPr>
      <w:keepNext/>
      <w:jc w:val="both"/>
      <w:outlineLvl w:val="4"/>
    </w:pPr>
    <w:rPr>
      <w:rFonts w:ascii="Arial" w:hAnsi="Arial" w:cs="Arial"/>
      <w:b/>
      <w:bCs/>
    </w:rPr>
  </w:style>
  <w:style w:type="paragraph" w:styleId="Ttulo6">
    <w:name w:val="heading 6"/>
    <w:basedOn w:val="Normal"/>
    <w:next w:val="Normal"/>
    <w:qFormat/>
    <w:rsid w:val="00460923"/>
    <w:pPr>
      <w:keepNext/>
      <w:jc w:val="both"/>
      <w:outlineLvl w:val="5"/>
    </w:pPr>
    <w:rPr>
      <w:rFonts w:ascii="Arial" w:hAnsi="Arial" w:cs="Arial"/>
      <w:b/>
      <w:bCs/>
      <w:u w:val="single"/>
    </w:rPr>
  </w:style>
  <w:style w:type="paragraph" w:styleId="Ttulo7">
    <w:name w:val="heading 7"/>
    <w:basedOn w:val="Normal"/>
    <w:next w:val="Normal"/>
    <w:qFormat/>
    <w:rsid w:val="00460923"/>
    <w:pPr>
      <w:keepNext/>
      <w:autoSpaceDE w:val="0"/>
      <w:autoSpaceDN w:val="0"/>
      <w:adjustRightInd w:val="0"/>
      <w:outlineLvl w:val="6"/>
    </w:pPr>
    <w:rPr>
      <w:rFonts w:ascii="Arial" w:hAnsi="Arial" w:cs="Arial"/>
      <w:b/>
      <w:bCs/>
      <w:color w:val="000000"/>
      <w:sz w:val="28"/>
      <w:szCs w:val="28"/>
      <w:lang w:val="es-ES_tradnl"/>
    </w:rPr>
  </w:style>
  <w:style w:type="paragraph" w:styleId="Ttulo8">
    <w:name w:val="heading 8"/>
    <w:basedOn w:val="Normal"/>
    <w:next w:val="Normal"/>
    <w:qFormat/>
    <w:rsid w:val="00460923"/>
    <w:pPr>
      <w:keepNext/>
      <w:overflowPunct w:val="0"/>
      <w:autoSpaceDE w:val="0"/>
      <w:autoSpaceDN w:val="0"/>
      <w:adjustRightInd w:val="0"/>
      <w:textAlignment w:val="baseline"/>
      <w:outlineLvl w:val="7"/>
    </w:pPr>
    <w:rPr>
      <w:rFonts w:ascii="Tahoma" w:hAnsi="Tahoma"/>
      <w:b/>
      <w:color w:val="FF0000"/>
      <w:sz w:val="28"/>
      <w:szCs w:val="20"/>
    </w:rPr>
  </w:style>
  <w:style w:type="paragraph" w:styleId="Ttulo9">
    <w:name w:val="heading 9"/>
    <w:basedOn w:val="Normal"/>
    <w:next w:val="Normal"/>
    <w:qFormat/>
    <w:rsid w:val="00460923"/>
    <w:pPr>
      <w:keepNext/>
      <w:overflowPunct w:val="0"/>
      <w:autoSpaceDE w:val="0"/>
      <w:autoSpaceDN w:val="0"/>
      <w:adjustRightInd w:val="0"/>
      <w:textAlignment w:val="baseline"/>
      <w:outlineLvl w:val="8"/>
    </w:pPr>
    <w:rPr>
      <w:rFonts w:ascii="Tahoma" w:hAnsi="Tahoma"/>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460923"/>
    <w:pPr>
      <w:tabs>
        <w:tab w:val="center" w:pos="4252"/>
        <w:tab w:val="right" w:pos="8504"/>
      </w:tabs>
    </w:pPr>
  </w:style>
  <w:style w:type="paragraph" w:styleId="Piedepgina">
    <w:name w:val="footer"/>
    <w:basedOn w:val="Normal"/>
    <w:link w:val="PiedepginaCar"/>
    <w:semiHidden/>
    <w:rsid w:val="00460923"/>
    <w:pPr>
      <w:tabs>
        <w:tab w:val="center" w:pos="4252"/>
        <w:tab w:val="right" w:pos="8504"/>
      </w:tabs>
    </w:pPr>
  </w:style>
  <w:style w:type="paragraph" w:styleId="Textoindependiente">
    <w:name w:val="Body Text"/>
    <w:basedOn w:val="Normal"/>
    <w:link w:val="TextoindependienteCar"/>
    <w:uiPriority w:val="99"/>
    <w:semiHidden/>
    <w:rsid w:val="00460923"/>
    <w:rPr>
      <w:sz w:val="144"/>
    </w:rPr>
  </w:style>
  <w:style w:type="paragraph" w:styleId="Sangradetextonormal">
    <w:name w:val="Body Text Indent"/>
    <w:basedOn w:val="Normal"/>
    <w:semiHidden/>
    <w:rsid w:val="00460923"/>
    <w:pPr>
      <w:ind w:left="540"/>
    </w:pPr>
    <w:rPr>
      <w:b/>
      <w:bCs/>
    </w:rPr>
  </w:style>
  <w:style w:type="character" w:styleId="Hipervnculo">
    <w:name w:val="Hyperlink"/>
    <w:uiPriority w:val="99"/>
    <w:semiHidden/>
    <w:rsid w:val="00460923"/>
    <w:rPr>
      <w:color w:val="0000FF"/>
      <w:u w:val="single"/>
    </w:rPr>
  </w:style>
  <w:style w:type="character" w:styleId="Hipervnculovisitado">
    <w:name w:val="FollowedHyperlink"/>
    <w:semiHidden/>
    <w:rsid w:val="00460923"/>
    <w:rPr>
      <w:color w:val="800080"/>
      <w:u w:val="single"/>
    </w:rPr>
  </w:style>
  <w:style w:type="paragraph" w:styleId="Textoindependiente2">
    <w:name w:val="Body Text 2"/>
    <w:basedOn w:val="Normal"/>
    <w:link w:val="Textoindependiente2Car"/>
    <w:uiPriority w:val="99"/>
    <w:semiHidden/>
    <w:rsid w:val="00460923"/>
    <w:pPr>
      <w:jc w:val="both"/>
    </w:pPr>
    <w:rPr>
      <w:rFonts w:ascii="Arial" w:hAnsi="Arial" w:cs="Arial"/>
      <w:sz w:val="28"/>
    </w:rPr>
  </w:style>
  <w:style w:type="paragraph" w:styleId="Sangra2detindependiente">
    <w:name w:val="Body Text Indent 2"/>
    <w:basedOn w:val="Normal"/>
    <w:semiHidden/>
    <w:rsid w:val="00460923"/>
    <w:pPr>
      <w:ind w:left="180"/>
      <w:jc w:val="both"/>
    </w:pPr>
    <w:rPr>
      <w:rFonts w:ascii="Arial" w:hAnsi="Arial" w:cs="Arial"/>
    </w:rPr>
  </w:style>
  <w:style w:type="paragraph" w:styleId="Textoindependiente3">
    <w:name w:val="Body Text 3"/>
    <w:basedOn w:val="Normal"/>
    <w:semiHidden/>
    <w:rsid w:val="00460923"/>
    <w:pPr>
      <w:jc w:val="both"/>
    </w:pPr>
    <w:rPr>
      <w:b/>
    </w:rPr>
  </w:style>
  <w:style w:type="paragraph" w:customStyle="1" w:styleId="BodyText21">
    <w:name w:val="Body Text 21"/>
    <w:basedOn w:val="Normal"/>
    <w:rsid w:val="00460923"/>
    <w:pPr>
      <w:overflowPunct w:val="0"/>
      <w:autoSpaceDE w:val="0"/>
      <w:autoSpaceDN w:val="0"/>
      <w:adjustRightInd w:val="0"/>
      <w:spacing w:line="360" w:lineRule="auto"/>
      <w:jc w:val="both"/>
      <w:textAlignment w:val="baseline"/>
    </w:pPr>
    <w:rPr>
      <w:rFonts w:ascii="Dutch801 ItHd BT" w:hAnsi="Dutch801 ItHd BT"/>
      <w:szCs w:val="20"/>
    </w:rPr>
  </w:style>
  <w:style w:type="paragraph" w:styleId="NormalWeb">
    <w:name w:val="Normal (Web)"/>
    <w:basedOn w:val="Normal"/>
    <w:uiPriority w:val="99"/>
    <w:semiHidden/>
    <w:rsid w:val="00460923"/>
    <w:pPr>
      <w:spacing w:before="225" w:after="225"/>
    </w:pPr>
    <w:rPr>
      <w:rFonts w:ascii="Arial Unicode MS" w:eastAsia="Arial Unicode MS" w:hAnsi="Arial Unicode MS" w:cs="Arial Unicode MS"/>
    </w:rPr>
  </w:style>
  <w:style w:type="character" w:customStyle="1" w:styleId="Hyperlink1">
    <w:name w:val="Hyperlink1"/>
    <w:rsid w:val="00460923"/>
    <w:rPr>
      <w:color w:val="0000FF"/>
      <w:u w:val="single"/>
    </w:rPr>
  </w:style>
  <w:style w:type="paragraph" w:styleId="Subttulo">
    <w:name w:val="Subtitle"/>
    <w:basedOn w:val="Normal"/>
    <w:qFormat/>
    <w:rsid w:val="00460923"/>
    <w:pPr>
      <w:overflowPunct w:val="0"/>
      <w:autoSpaceDE w:val="0"/>
      <w:autoSpaceDN w:val="0"/>
      <w:adjustRightInd w:val="0"/>
      <w:textAlignment w:val="baseline"/>
    </w:pPr>
    <w:rPr>
      <w:i/>
      <w:szCs w:val="20"/>
      <w:u w:val="single"/>
    </w:rPr>
  </w:style>
  <w:style w:type="paragraph" w:customStyle="1" w:styleId="ecxmsoheading8">
    <w:name w:val="ecxmsoheading8"/>
    <w:basedOn w:val="Normal"/>
    <w:rsid w:val="00460923"/>
    <w:pPr>
      <w:spacing w:after="324"/>
    </w:pPr>
  </w:style>
  <w:style w:type="paragraph" w:styleId="Ttulo">
    <w:name w:val="Title"/>
    <w:basedOn w:val="Normal"/>
    <w:qFormat/>
    <w:rsid w:val="00460923"/>
    <w:pPr>
      <w:overflowPunct w:val="0"/>
      <w:autoSpaceDE w:val="0"/>
      <w:autoSpaceDN w:val="0"/>
      <w:adjustRightInd w:val="0"/>
      <w:jc w:val="center"/>
      <w:textAlignment w:val="baseline"/>
    </w:pPr>
    <w:rPr>
      <w:rFonts w:ascii="Arial" w:hAnsi="Arial" w:cs="Arial"/>
      <w:b/>
      <w:bCs/>
      <w:szCs w:val="20"/>
      <w:lang w:val="es-ES_tradnl"/>
    </w:rPr>
  </w:style>
  <w:style w:type="paragraph" w:customStyle="1" w:styleId="parrafoentradilla">
    <w:name w:val="parrafoentradilla"/>
    <w:basedOn w:val="Normal"/>
    <w:rsid w:val="00460923"/>
    <w:pPr>
      <w:spacing w:before="100" w:beforeAutospacing="1" w:after="100" w:afterAutospacing="1"/>
    </w:pPr>
    <w:rPr>
      <w:rFonts w:ascii="Arial Unicode MS" w:eastAsia="Arial Unicode MS" w:hAnsi="Arial Unicode MS" w:cs="Arial Unicode MS"/>
      <w:color w:val="000000"/>
      <w:sz w:val="18"/>
      <w:szCs w:val="18"/>
    </w:rPr>
  </w:style>
  <w:style w:type="paragraph" w:customStyle="1" w:styleId="Listamedia1-nfasis61">
    <w:name w:val="Lista media 1 - Énfasis 61"/>
    <w:basedOn w:val="Normal"/>
    <w:qFormat/>
    <w:rsid w:val="00460923"/>
    <w:pPr>
      <w:spacing w:after="200" w:line="276" w:lineRule="auto"/>
      <w:ind w:left="720"/>
    </w:pPr>
    <w:rPr>
      <w:rFonts w:ascii="Calibri" w:eastAsia="Calibri" w:hAnsi="Calibri"/>
      <w:sz w:val="22"/>
      <w:szCs w:val="22"/>
      <w:lang w:val="es-MX" w:eastAsia="en-US"/>
    </w:rPr>
  </w:style>
  <w:style w:type="paragraph" w:styleId="Sangra3detindependiente">
    <w:name w:val="Body Text Indent 3"/>
    <w:basedOn w:val="Normal"/>
    <w:semiHidden/>
    <w:rsid w:val="00460923"/>
    <w:pPr>
      <w:ind w:firstLine="708"/>
      <w:jc w:val="both"/>
    </w:pPr>
    <w:rPr>
      <w:rFonts w:ascii="Arial" w:hAnsi="Arial" w:cs="Arial"/>
    </w:rPr>
  </w:style>
  <w:style w:type="character" w:customStyle="1" w:styleId="TextoindependienteCar">
    <w:name w:val="Texto independiente Car"/>
    <w:link w:val="Textoindependiente"/>
    <w:uiPriority w:val="99"/>
    <w:semiHidden/>
    <w:rsid w:val="00070BE8"/>
    <w:rPr>
      <w:sz w:val="144"/>
      <w:szCs w:val="24"/>
    </w:rPr>
  </w:style>
  <w:style w:type="character" w:customStyle="1" w:styleId="Ttulo2Car">
    <w:name w:val="Título 2 Car"/>
    <w:link w:val="Ttulo2"/>
    <w:uiPriority w:val="9"/>
    <w:rsid w:val="00070BE8"/>
    <w:rPr>
      <w:sz w:val="28"/>
      <w:szCs w:val="24"/>
    </w:rPr>
  </w:style>
  <w:style w:type="character" w:customStyle="1" w:styleId="Textoindependiente2Car">
    <w:name w:val="Texto independiente 2 Car"/>
    <w:link w:val="Textoindependiente2"/>
    <w:uiPriority w:val="99"/>
    <w:semiHidden/>
    <w:rsid w:val="00070BE8"/>
    <w:rPr>
      <w:rFonts w:ascii="Arial" w:hAnsi="Arial" w:cs="Arial"/>
      <w:sz w:val="28"/>
      <w:szCs w:val="24"/>
    </w:rPr>
  </w:style>
  <w:style w:type="character" w:customStyle="1" w:styleId="PiedepginaCar">
    <w:name w:val="Pie de página Car"/>
    <w:link w:val="Piedepgina"/>
    <w:semiHidden/>
    <w:rsid w:val="009B2230"/>
    <w:rPr>
      <w:sz w:val="24"/>
      <w:szCs w:val="24"/>
      <w:lang w:val="es-ES"/>
    </w:rPr>
  </w:style>
  <w:style w:type="character" w:customStyle="1" w:styleId="apple-converted-space">
    <w:name w:val="apple-converted-space"/>
    <w:rsid w:val="00DE0E55"/>
  </w:style>
  <w:style w:type="character" w:customStyle="1" w:styleId="fwb">
    <w:name w:val="fwb"/>
    <w:rsid w:val="00DC60EB"/>
  </w:style>
  <w:style w:type="character" w:styleId="nfasis">
    <w:name w:val="Emphasis"/>
    <w:uiPriority w:val="20"/>
    <w:qFormat/>
    <w:rsid w:val="002B5307"/>
    <w:rPr>
      <w:i/>
      <w:iCs/>
    </w:rPr>
  </w:style>
  <w:style w:type="character" w:customStyle="1" w:styleId="il">
    <w:name w:val="il"/>
    <w:rsid w:val="003D4AC3"/>
  </w:style>
  <w:style w:type="paragraph" w:customStyle="1" w:styleId="Listavistosa-nfasis11">
    <w:name w:val="Lista vistosa - Énfasis 11"/>
    <w:basedOn w:val="Normal"/>
    <w:uiPriority w:val="34"/>
    <w:qFormat/>
    <w:rsid w:val="00FA12BC"/>
    <w:pPr>
      <w:spacing w:after="160" w:line="252" w:lineRule="auto"/>
      <w:ind w:left="720"/>
      <w:contextualSpacing/>
    </w:pPr>
    <w:rPr>
      <w:rFonts w:ascii="Calibri" w:eastAsia="Calibri" w:hAnsi="Calibri" w:cs="Calibri"/>
      <w:sz w:val="22"/>
      <w:szCs w:val="22"/>
      <w:lang w:eastAsia="en-US"/>
    </w:rPr>
  </w:style>
  <w:style w:type="character" w:styleId="Textoennegrita">
    <w:name w:val="Strong"/>
    <w:uiPriority w:val="22"/>
    <w:qFormat/>
    <w:rsid w:val="00382DD9"/>
    <w:rPr>
      <w:b/>
      <w:bCs/>
    </w:rPr>
  </w:style>
  <w:style w:type="paragraph" w:styleId="Textodeglobo">
    <w:name w:val="Balloon Text"/>
    <w:basedOn w:val="Normal"/>
    <w:link w:val="TextodegloboCar"/>
    <w:uiPriority w:val="99"/>
    <w:semiHidden/>
    <w:unhideWhenUsed/>
    <w:rsid w:val="005D6138"/>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138"/>
    <w:rPr>
      <w:rFonts w:ascii="Tahoma" w:hAnsi="Tahoma" w:cs="Tahoma"/>
      <w:sz w:val="16"/>
      <w:szCs w:val="16"/>
    </w:rPr>
  </w:style>
  <w:style w:type="character" w:styleId="Refdecomentario">
    <w:name w:val="annotation reference"/>
    <w:basedOn w:val="Fuentedeprrafopredeter"/>
    <w:uiPriority w:val="99"/>
    <w:semiHidden/>
    <w:unhideWhenUsed/>
    <w:rsid w:val="00F15107"/>
    <w:rPr>
      <w:sz w:val="16"/>
      <w:szCs w:val="16"/>
    </w:rPr>
  </w:style>
  <w:style w:type="paragraph" w:customStyle="1" w:styleId="Default">
    <w:name w:val="Default"/>
    <w:basedOn w:val="Normal"/>
    <w:rsid w:val="00F15107"/>
    <w:pPr>
      <w:autoSpaceDE w:val="0"/>
      <w:autoSpaceDN w:val="0"/>
    </w:pPr>
    <w:rPr>
      <w:rFonts w:ascii="CGP" w:eastAsiaTheme="minorHAnsi" w:hAnsi="CGP"/>
      <w:color w:val="000000"/>
      <w:lang w:eastAsia="fr-FR"/>
    </w:rPr>
  </w:style>
  <w:style w:type="paragraph" w:styleId="Sinespaciado">
    <w:name w:val="No Spacing"/>
    <w:uiPriority w:val="1"/>
    <w:qFormat/>
    <w:rsid w:val="00F15107"/>
    <w:rPr>
      <w:rFonts w:asciiTheme="minorHAnsi" w:eastAsiaTheme="minorHAnsi" w:hAnsiTheme="minorHAnsi" w:cstheme="minorBidi"/>
      <w:sz w:val="22"/>
      <w:szCs w:val="22"/>
      <w:lang w:eastAsia="en-US"/>
    </w:rPr>
  </w:style>
  <w:style w:type="paragraph" w:styleId="Textocomentario">
    <w:name w:val="annotation text"/>
    <w:basedOn w:val="Normal"/>
    <w:link w:val="TextocomentarioCar"/>
    <w:uiPriority w:val="99"/>
    <w:semiHidden/>
    <w:unhideWhenUsed/>
    <w:rsid w:val="006D30C6"/>
    <w:rPr>
      <w:sz w:val="20"/>
      <w:szCs w:val="20"/>
    </w:rPr>
  </w:style>
  <w:style w:type="character" w:customStyle="1" w:styleId="TextocomentarioCar">
    <w:name w:val="Texto comentario Car"/>
    <w:basedOn w:val="Fuentedeprrafopredeter"/>
    <w:link w:val="Textocomentario"/>
    <w:uiPriority w:val="99"/>
    <w:semiHidden/>
    <w:rsid w:val="006D30C6"/>
  </w:style>
  <w:style w:type="paragraph" w:styleId="Asuntodelcomentario">
    <w:name w:val="annotation subject"/>
    <w:basedOn w:val="Textocomentario"/>
    <w:next w:val="Textocomentario"/>
    <w:link w:val="AsuntodelcomentarioCar"/>
    <w:uiPriority w:val="99"/>
    <w:semiHidden/>
    <w:unhideWhenUsed/>
    <w:rsid w:val="006D30C6"/>
    <w:rPr>
      <w:b/>
      <w:bCs/>
    </w:rPr>
  </w:style>
  <w:style w:type="character" w:customStyle="1" w:styleId="AsuntodelcomentarioCar">
    <w:name w:val="Asunto del comentario Car"/>
    <w:basedOn w:val="TextocomentarioCar"/>
    <w:link w:val="Asuntodelcomentario"/>
    <w:uiPriority w:val="99"/>
    <w:semiHidden/>
    <w:rsid w:val="006D3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23"/>
    <w:rPr>
      <w:sz w:val="24"/>
      <w:szCs w:val="24"/>
    </w:rPr>
  </w:style>
  <w:style w:type="paragraph" w:styleId="Ttulo1">
    <w:name w:val="heading 1"/>
    <w:basedOn w:val="Normal"/>
    <w:next w:val="Normal"/>
    <w:qFormat/>
    <w:rsid w:val="00460923"/>
    <w:pPr>
      <w:keepNext/>
      <w:outlineLvl w:val="0"/>
    </w:pPr>
    <w:rPr>
      <w:rFonts w:ascii="Arial" w:hAnsi="Arial" w:cs="Arial"/>
      <w:sz w:val="32"/>
    </w:rPr>
  </w:style>
  <w:style w:type="paragraph" w:styleId="Ttulo2">
    <w:name w:val="heading 2"/>
    <w:basedOn w:val="Normal"/>
    <w:next w:val="Normal"/>
    <w:link w:val="Ttulo2Car"/>
    <w:uiPriority w:val="9"/>
    <w:qFormat/>
    <w:rsid w:val="00460923"/>
    <w:pPr>
      <w:keepNext/>
      <w:outlineLvl w:val="1"/>
    </w:pPr>
    <w:rPr>
      <w:sz w:val="28"/>
    </w:rPr>
  </w:style>
  <w:style w:type="paragraph" w:styleId="Ttulo3">
    <w:name w:val="heading 3"/>
    <w:basedOn w:val="Normal"/>
    <w:next w:val="Normal"/>
    <w:qFormat/>
    <w:rsid w:val="00460923"/>
    <w:pPr>
      <w:keepNext/>
      <w:outlineLvl w:val="2"/>
    </w:pPr>
    <w:rPr>
      <w:b/>
      <w:bCs/>
    </w:rPr>
  </w:style>
  <w:style w:type="paragraph" w:styleId="Ttulo4">
    <w:name w:val="heading 4"/>
    <w:basedOn w:val="Normal"/>
    <w:next w:val="Normal"/>
    <w:qFormat/>
    <w:rsid w:val="00460923"/>
    <w:pPr>
      <w:keepNext/>
      <w:jc w:val="both"/>
      <w:outlineLvl w:val="3"/>
    </w:pPr>
    <w:rPr>
      <w:rFonts w:ascii="Arial" w:hAnsi="Arial" w:cs="Arial"/>
      <w:sz w:val="28"/>
    </w:rPr>
  </w:style>
  <w:style w:type="paragraph" w:styleId="Ttulo5">
    <w:name w:val="heading 5"/>
    <w:basedOn w:val="Normal"/>
    <w:next w:val="Normal"/>
    <w:qFormat/>
    <w:rsid w:val="00460923"/>
    <w:pPr>
      <w:keepNext/>
      <w:jc w:val="both"/>
      <w:outlineLvl w:val="4"/>
    </w:pPr>
    <w:rPr>
      <w:rFonts w:ascii="Arial" w:hAnsi="Arial" w:cs="Arial"/>
      <w:b/>
      <w:bCs/>
    </w:rPr>
  </w:style>
  <w:style w:type="paragraph" w:styleId="Ttulo6">
    <w:name w:val="heading 6"/>
    <w:basedOn w:val="Normal"/>
    <w:next w:val="Normal"/>
    <w:qFormat/>
    <w:rsid w:val="00460923"/>
    <w:pPr>
      <w:keepNext/>
      <w:jc w:val="both"/>
      <w:outlineLvl w:val="5"/>
    </w:pPr>
    <w:rPr>
      <w:rFonts w:ascii="Arial" w:hAnsi="Arial" w:cs="Arial"/>
      <w:b/>
      <w:bCs/>
      <w:u w:val="single"/>
    </w:rPr>
  </w:style>
  <w:style w:type="paragraph" w:styleId="Ttulo7">
    <w:name w:val="heading 7"/>
    <w:basedOn w:val="Normal"/>
    <w:next w:val="Normal"/>
    <w:qFormat/>
    <w:rsid w:val="00460923"/>
    <w:pPr>
      <w:keepNext/>
      <w:autoSpaceDE w:val="0"/>
      <w:autoSpaceDN w:val="0"/>
      <w:adjustRightInd w:val="0"/>
      <w:outlineLvl w:val="6"/>
    </w:pPr>
    <w:rPr>
      <w:rFonts w:ascii="Arial" w:hAnsi="Arial" w:cs="Arial"/>
      <w:b/>
      <w:bCs/>
      <w:color w:val="000000"/>
      <w:sz w:val="28"/>
      <w:szCs w:val="28"/>
      <w:lang w:val="es-ES_tradnl"/>
    </w:rPr>
  </w:style>
  <w:style w:type="paragraph" w:styleId="Ttulo8">
    <w:name w:val="heading 8"/>
    <w:basedOn w:val="Normal"/>
    <w:next w:val="Normal"/>
    <w:qFormat/>
    <w:rsid w:val="00460923"/>
    <w:pPr>
      <w:keepNext/>
      <w:overflowPunct w:val="0"/>
      <w:autoSpaceDE w:val="0"/>
      <w:autoSpaceDN w:val="0"/>
      <w:adjustRightInd w:val="0"/>
      <w:textAlignment w:val="baseline"/>
      <w:outlineLvl w:val="7"/>
    </w:pPr>
    <w:rPr>
      <w:rFonts w:ascii="Tahoma" w:hAnsi="Tahoma"/>
      <w:b/>
      <w:color w:val="FF0000"/>
      <w:sz w:val="28"/>
      <w:szCs w:val="20"/>
    </w:rPr>
  </w:style>
  <w:style w:type="paragraph" w:styleId="Ttulo9">
    <w:name w:val="heading 9"/>
    <w:basedOn w:val="Normal"/>
    <w:next w:val="Normal"/>
    <w:qFormat/>
    <w:rsid w:val="00460923"/>
    <w:pPr>
      <w:keepNext/>
      <w:overflowPunct w:val="0"/>
      <w:autoSpaceDE w:val="0"/>
      <w:autoSpaceDN w:val="0"/>
      <w:adjustRightInd w:val="0"/>
      <w:textAlignment w:val="baseline"/>
      <w:outlineLvl w:val="8"/>
    </w:pPr>
    <w:rPr>
      <w:rFonts w:ascii="Tahoma" w:hAnsi="Tahoma"/>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460923"/>
    <w:pPr>
      <w:tabs>
        <w:tab w:val="center" w:pos="4252"/>
        <w:tab w:val="right" w:pos="8504"/>
      </w:tabs>
    </w:pPr>
  </w:style>
  <w:style w:type="paragraph" w:styleId="Piedepgina">
    <w:name w:val="footer"/>
    <w:basedOn w:val="Normal"/>
    <w:link w:val="PiedepginaCar"/>
    <w:semiHidden/>
    <w:rsid w:val="00460923"/>
    <w:pPr>
      <w:tabs>
        <w:tab w:val="center" w:pos="4252"/>
        <w:tab w:val="right" w:pos="8504"/>
      </w:tabs>
    </w:pPr>
  </w:style>
  <w:style w:type="paragraph" w:styleId="Textoindependiente">
    <w:name w:val="Body Text"/>
    <w:basedOn w:val="Normal"/>
    <w:link w:val="TextoindependienteCar"/>
    <w:uiPriority w:val="99"/>
    <w:semiHidden/>
    <w:rsid w:val="00460923"/>
    <w:rPr>
      <w:sz w:val="144"/>
    </w:rPr>
  </w:style>
  <w:style w:type="paragraph" w:styleId="Sangradetextonormal">
    <w:name w:val="Body Text Indent"/>
    <w:basedOn w:val="Normal"/>
    <w:semiHidden/>
    <w:rsid w:val="00460923"/>
    <w:pPr>
      <w:ind w:left="540"/>
    </w:pPr>
    <w:rPr>
      <w:b/>
      <w:bCs/>
    </w:rPr>
  </w:style>
  <w:style w:type="character" w:styleId="Hipervnculo">
    <w:name w:val="Hyperlink"/>
    <w:uiPriority w:val="99"/>
    <w:semiHidden/>
    <w:rsid w:val="00460923"/>
    <w:rPr>
      <w:color w:val="0000FF"/>
      <w:u w:val="single"/>
    </w:rPr>
  </w:style>
  <w:style w:type="character" w:styleId="Hipervnculovisitado">
    <w:name w:val="FollowedHyperlink"/>
    <w:semiHidden/>
    <w:rsid w:val="00460923"/>
    <w:rPr>
      <w:color w:val="800080"/>
      <w:u w:val="single"/>
    </w:rPr>
  </w:style>
  <w:style w:type="paragraph" w:styleId="Textoindependiente2">
    <w:name w:val="Body Text 2"/>
    <w:basedOn w:val="Normal"/>
    <w:link w:val="Textoindependiente2Car"/>
    <w:uiPriority w:val="99"/>
    <w:semiHidden/>
    <w:rsid w:val="00460923"/>
    <w:pPr>
      <w:jc w:val="both"/>
    </w:pPr>
    <w:rPr>
      <w:rFonts w:ascii="Arial" w:hAnsi="Arial" w:cs="Arial"/>
      <w:sz w:val="28"/>
    </w:rPr>
  </w:style>
  <w:style w:type="paragraph" w:styleId="Sangra2detindependiente">
    <w:name w:val="Body Text Indent 2"/>
    <w:basedOn w:val="Normal"/>
    <w:semiHidden/>
    <w:rsid w:val="00460923"/>
    <w:pPr>
      <w:ind w:left="180"/>
      <w:jc w:val="both"/>
    </w:pPr>
    <w:rPr>
      <w:rFonts w:ascii="Arial" w:hAnsi="Arial" w:cs="Arial"/>
    </w:rPr>
  </w:style>
  <w:style w:type="paragraph" w:styleId="Textoindependiente3">
    <w:name w:val="Body Text 3"/>
    <w:basedOn w:val="Normal"/>
    <w:semiHidden/>
    <w:rsid w:val="00460923"/>
    <w:pPr>
      <w:jc w:val="both"/>
    </w:pPr>
    <w:rPr>
      <w:b/>
    </w:rPr>
  </w:style>
  <w:style w:type="paragraph" w:customStyle="1" w:styleId="BodyText21">
    <w:name w:val="Body Text 21"/>
    <w:basedOn w:val="Normal"/>
    <w:rsid w:val="00460923"/>
    <w:pPr>
      <w:overflowPunct w:val="0"/>
      <w:autoSpaceDE w:val="0"/>
      <w:autoSpaceDN w:val="0"/>
      <w:adjustRightInd w:val="0"/>
      <w:spacing w:line="360" w:lineRule="auto"/>
      <w:jc w:val="both"/>
      <w:textAlignment w:val="baseline"/>
    </w:pPr>
    <w:rPr>
      <w:rFonts w:ascii="Dutch801 ItHd BT" w:hAnsi="Dutch801 ItHd BT"/>
      <w:szCs w:val="20"/>
    </w:rPr>
  </w:style>
  <w:style w:type="paragraph" w:styleId="NormalWeb">
    <w:name w:val="Normal (Web)"/>
    <w:basedOn w:val="Normal"/>
    <w:uiPriority w:val="99"/>
    <w:semiHidden/>
    <w:rsid w:val="00460923"/>
    <w:pPr>
      <w:spacing w:before="225" w:after="225"/>
    </w:pPr>
    <w:rPr>
      <w:rFonts w:ascii="Arial Unicode MS" w:eastAsia="Arial Unicode MS" w:hAnsi="Arial Unicode MS" w:cs="Arial Unicode MS"/>
    </w:rPr>
  </w:style>
  <w:style w:type="character" w:customStyle="1" w:styleId="Hyperlink1">
    <w:name w:val="Hyperlink1"/>
    <w:rsid w:val="00460923"/>
    <w:rPr>
      <w:color w:val="0000FF"/>
      <w:u w:val="single"/>
    </w:rPr>
  </w:style>
  <w:style w:type="paragraph" w:styleId="Subttulo">
    <w:name w:val="Subtitle"/>
    <w:basedOn w:val="Normal"/>
    <w:qFormat/>
    <w:rsid w:val="00460923"/>
    <w:pPr>
      <w:overflowPunct w:val="0"/>
      <w:autoSpaceDE w:val="0"/>
      <w:autoSpaceDN w:val="0"/>
      <w:adjustRightInd w:val="0"/>
      <w:textAlignment w:val="baseline"/>
    </w:pPr>
    <w:rPr>
      <w:i/>
      <w:szCs w:val="20"/>
      <w:u w:val="single"/>
    </w:rPr>
  </w:style>
  <w:style w:type="paragraph" w:customStyle="1" w:styleId="ecxmsoheading8">
    <w:name w:val="ecxmsoheading8"/>
    <w:basedOn w:val="Normal"/>
    <w:rsid w:val="00460923"/>
    <w:pPr>
      <w:spacing w:after="324"/>
    </w:pPr>
  </w:style>
  <w:style w:type="paragraph" w:styleId="Ttulo">
    <w:name w:val="Title"/>
    <w:basedOn w:val="Normal"/>
    <w:qFormat/>
    <w:rsid w:val="00460923"/>
    <w:pPr>
      <w:overflowPunct w:val="0"/>
      <w:autoSpaceDE w:val="0"/>
      <w:autoSpaceDN w:val="0"/>
      <w:adjustRightInd w:val="0"/>
      <w:jc w:val="center"/>
      <w:textAlignment w:val="baseline"/>
    </w:pPr>
    <w:rPr>
      <w:rFonts w:ascii="Arial" w:hAnsi="Arial" w:cs="Arial"/>
      <w:b/>
      <w:bCs/>
      <w:szCs w:val="20"/>
      <w:lang w:val="es-ES_tradnl"/>
    </w:rPr>
  </w:style>
  <w:style w:type="paragraph" w:customStyle="1" w:styleId="parrafoentradilla">
    <w:name w:val="parrafoentradilla"/>
    <w:basedOn w:val="Normal"/>
    <w:rsid w:val="00460923"/>
    <w:pPr>
      <w:spacing w:before="100" w:beforeAutospacing="1" w:after="100" w:afterAutospacing="1"/>
    </w:pPr>
    <w:rPr>
      <w:rFonts w:ascii="Arial Unicode MS" w:eastAsia="Arial Unicode MS" w:hAnsi="Arial Unicode MS" w:cs="Arial Unicode MS"/>
      <w:color w:val="000000"/>
      <w:sz w:val="18"/>
      <w:szCs w:val="18"/>
    </w:rPr>
  </w:style>
  <w:style w:type="paragraph" w:customStyle="1" w:styleId="Listamedia1-nfasis61">
    <w:name w:val="Lista media 1 - Énfasis 61"/>
    <w:basedOn w:val="Normal"/>
    <w:qFormat/>
    <w:rsid w:val="00460923"/>
    <w:pPr>
      <w:spacing w:after="200" w:line="276" w:lineRule="auto"/>
      <w:ind w:left="720"/>
    </w:pPr>
    <w:rPr>
      <w:rFonts w:ascii="Calibri" w:eastAsia="Calibri" w:hAnsi="Calibri"/>
      <w:sz w:val="22"/>
      <w:szCs w:val="22"/>
      <w:lang w:val="es-MX" w:eastAsia="en-US"/>
    </w:rPr>
  </w:style>
  <w:style w:type="paragraph" w:styleId="Sangra3detindependiente">
    <w:name w:val="Body Text Indent 3"/>
    <w:basedOn w:val="Normal"/>
    <w:semiHidden/>
    <w:rsid w:val="00460923"/>
    <w:pPr>
      <w:ind w:firstLine="708"/>
      <w:jc w:val="both"/>
    </w:pPr>
    <w:rPr>
      <w:rFonts w:ascii="Arial" w:hAnsi="Arial" w:cs="Arial"/>
    </w:rPr>
  </w:style>
  <w:style w:type="character" w:customStyle="1" w:styleId="TextoindependienteCar">
    <w:name w:val="Texto independiente Car"/>
    <w:link w:val="Textoindependiente"/>
    <w:uiPriority w:val="99"/>
    <w:semiHidden/>
    <w:rsid w:val="00070BE8"/>
    <w:rPr>
      <w:sz w:val="144"/>
      <w:szCs w:val="24"/>
    </w:rPr>
  </w:style>
  <w:style w:type="character" w:customStyle="1" w:styleId="Ttulo2Car">
    <w:name w:val="Título 2 Car"/>
    <w:link w:val="Ttulo2"/>
    <w:uiPriority w:val="9"/>
    <w:rsid w:val="00070BE8"/>
    <w:rPr>
      <w:sz w:val="28"/>
      <w:szCs w:val="24"/>
    </w:rPr>
  </w:style>
  <w:style w:type="character" w:customStyle="1" w:styleId="Textoindependiente2Car">
    <w:name w:val="Texto independiente 2 Car"/>
    <w:link w:val="Textoindependiente2"/>
    <w:uiPriority w:val="99"/>
    <w:semiHidden/>
    <w:rsid w:val="00070BE8"/>
    <w:rPr>
      <w:rFonts w:ascii="Arial" w:hAnsi="Arial" w:cs="Arial"/>
      <w:sz w:val="28"/>
      <w:szCs w:val="24"/>
    </w:rPr>
  </w:style>
  <w:style w:type="character" w:customStyle="1" w:styleId="PiedepginaCar">
    <w:name w:val="Pie de página Car"/>
    <w:link w:val="Piedepgina"/>
    <w:semiHidden/>
    <w:rsid w:val="009B2230"/>
    <w:rPr>
      <w:sz w:val="24"/>
      <w:szCs w:val="24"/>
      <w:lang w:val="es-ES"/>
    </w:rPr>
  </w:style>
  <w:style w:type="character" w:customStyle="1" w:styleId="apple-converted-space">
    <w:name w:val="apple-converted-space"/>
    <w:rsid w:val="00DE0E55"/>
  </w:style>
  <w:style w:type="character" w:customStyle="1" w:styleId="fwb">
    <w:name w:val="fwb"/>
    <w:rsid w:val="00DC60EB"/>
  </w:style>
  <w:style w:type="character" w:styleId="nfasis">
    <w:name w:val="Emphasis"/>
    <w:uiPriority w:val="20"/>
    <w:qFormat/>
    <w:rsid w:val="002B5307"/>
    <w:rPr>
      <w:i/>
      <w:iCs/>
    </w:rPr>
  </w:style>
  <w:style w:type="character" w:customStyle="1" w:styleId="il">
    <w:name w:val="il"/>
    <w:rsid w:val="003D4AC3"/>
  </w:style>
  <w:style w:type="paragraph" w:customStyle="1" w:styleId="Listavistosa-nfasis11">
    <w:name w:val="Lista vistosa - Énfasis 11"/>
    <w:basedOn w:val="Normal"/>
    <w:uiPriority w:val="34"/>
    <w:qFormat/>
    <w:rsid w:val="00FA12BC"/>
    <w:pPr>
      <w:spacing w:after="160" w:line="252" w:lineRule="auto"/>
      <w:ind w:left="720"/>
      <w:contextualSpacing/>
    </w:pPr>
    <w:rPr>
      <w:rFonts w:ascii="Calibri" w:eastAsia="Calibri" w:hAnsi="Calibri" w:cs="Calibri"/>
      <w:sz w:val="22"/>
      <w:szCs w:val="22"/>
      <w:lang w:eastAsia="en-US"/>
    </w:rPr>
  </w:style>
  <w:style w:type="character" w:styleId="Textoennegrita">
    <w:name w:val="Strong"/>
    <w:uiPriority w:val="22"/>
    <w:qFormat/>
    <w:rsid w:val="00382DD9"/>
    <w:rPr>
      <w:b/>
      <w:bCs/>
    </w:rPr>
  </w:style>
  <w:style w:type="paragraph" w:styleId="Textodeglobo">
    <w:name w:val="Balloon Text"/>
    <w:basedOn w:val="Normal"/>
    <w:link w:val="TextodegloboCar"/>
    <w:uiPriority w:val="99"/>
    <w:semiHidden/>
    <w:unhideWhenUsed/>
    <w:rsid w:val="005D6138"/>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138"/>
    <w:rPr>
      <w:rFonts w:ascii="Tahoma" w:hAnsi="Tahoma" w:cs="Tahoma"/>
      <w:sz w:val="16"/>
      <w:szCs w:val="16"/>
    </w:rPr>
  </w:style>
  <w:style w:type="character" w:styleId="Refdecomentario">
    <w:name w:val="annotation reference"/>
    <w:basedOn w:val="Fuentedeprrafopredeter"/>
    <w:uiPriority w:val="99"/>
    <w:semiHidden/>
    <w:unhideWhenUsed/>
    <w:rsid w:val="00F15107"/>
    <w:rPr>
      <w:sz w:val="16"/>
      <w:szCs w:val="16"/>
    </w:rPr>
  </w:style>
  <w:style w:type="paragraph" w:customStyle="1" w:styleId="Default">
    <w:name w:val="Default"/>
    <w:basedOn w:val="Normal"/>
    <w:rsid w:val="00F15107"/>
    <w:pPr>
      <w:autoSpaceDE w:val="0"/>
      <w:autoSpaceDN w:val="0"/>
    </w:pPr>
    <w:rPr>
      <w:rFonts w:ascii="CGP" w:eastAsiaTheme="minorHAnsi" w:hAnsi="CGP"/>
      <w:color w:val="000000"/>
      <w:lang w:eastAsia="fr-FR"/>
    </w:rPr>
  </w:style>
  <w:style w:type="paragraph" w:styleId="Sinespaciado">
    <w:name w:val="No Spacing"/>
    <w:uiPriority w:val="1"/>
    <w:qFormat/>
    <w:rsid w:val="00F15107"/>
    <w:rPr>
      <w:rFonts w:asciiTheme="minorHAnsi" w:eastAsiaTheme="minorHAnsi" w:hAnsiTheme="minorHAnsi" w:cstheme="minorBidi"/>
      <w:sz w:val="22"/>
      <w:szCs w:val="22"/>
      <w:lang w:eastAsia="en-US"/>
    </w:rPr>
  </w:style>
  <w:style w:type="paragraph" w:styleId="Textocomentario">
    <w:name w:val="annotation text"/>
    <w:basedOn w:val="Normal"/>
    <w:link w:val="TextocomentarioCar"/>
    <w:uiPriority w:val="99"/>
    <w:semiHidden/>
    <w:unhideWhenUsed/>
    <w:rsid w:val="006D30C6"/>
    <w:rPr>
      <w:sz w:val="20"/>
      <w:szCs w:val="20"/>
    </w:rPr>
  </w:style>
  <w:style w:type="character" w:customStyle="1" w:styleId="TextocomentarioCar">
    <w:name w:val="Texto comentario Car"/>
    <w:basedOn w:val="Fuentedeprrafopredeter"/>
    <w:link w:val="Textocomentario"/>
    <w:uiPriority w:val="99"/>
    <w:semiHidden/>
    <w:rsid w:val="006D30C6"/>
  </w:style>
  <w:style w:type="paragraph" w:styleId="Asuntodelcomentario">
    <w:name w:val="annotation subject"/>
    <w:basedOn w:val="Textocomentario"/>
    <w:next w:val="Textocomentario"/>
    <w:link w:val="AsuntodelcomentarioCar"/>
    <w:uiPriority w:val="99"/>
    <w:semiHidden/>
    <w:unhideWhenUsed/>
    <w:rsid w:val="006D30C6"/>
    <w:rPr>
      <w:b/>
      <w:bCs/>
    </w:rPr>
  </w:style>
  <w:style w:type="character" w:customStyle="1" w:styleId="AsuntodelcomentarioCar">
    <w:name w:val="Asunto del comentario Car"/>
    <w:basedOn w:val="TextocomentarioCar"/>
    <w:link w:val="Asuntodelcomentario"/>
    <w:uiPriority w:val="99"/>
    <w:semiHidden/>
    <w:rsid w:val="006D30C6"/>
    <w:rPr>
      <w:b/>
      <w:bCs/>
    </w:rPr>
  </w:style>
</w:styles>
</file>

<file path=word/webSettings.xml><?xml version="1.0" encoding="utf-8"?>
<w:webSettings xmlns:r="http://schemas.openxmlformats.org/officeDocument/2006/relationships" xmlns:w="http://schemas.openxmlformats.org/wordprocessingml/2006/main">
  <w:divs>
    <w:div w:id="42218503">
      <w:bodyDiv w:val="1"/>
      <w:marLeft w:val="0"/>
      <w:marRight w:val="0"/>
      <w:marTop w:val="0"/>
      <w:marBottom w:val="0"/>
      <w:divBdr>
        <w:top w:val="none" w:sz="0" w:space="0" w:color="auto"/>
        <w:left w:val="none" w:sz="0" w:space="0" w:color="auto"/>
        <w:bottom w:val="none" w:sz="0" w:space="0" w:color="auto"/>
        <w:right w:val="none" w:sz="0" w:space="0" w:color="auto"/>
      </w:divBdr>
    </w:div>
    <w:div w:id="143470579">
      <w:bodyDiv w:val="1"/>
      <w:marLeft w:val="0"/>
      <w:marRight w:val="0"/>
      <w:marTop w:val="0"/>
      <w:marBottom w:val="0"/>
      <w:divBdr>
        <w:top w:val="none" w:sz="0" w:space="0" w:color="auto"/>
        <w:left w:val="none" w:sz="0" w:space="0" w:color="auto"/>
        <w:bottom w:val="none" w:sz="0" w:space="0" w:color="auto"/>
        <w:right w:val="none" w:sz="0" w:space="0" w:color="auto"/>
      </w:divBdr>
    </w:div>
    <w:div w:id="167527297">
      <w:bodyDiv w:val="1"/>
      <w:marLeft w:val="0"/>
      <w:marRight w:val="0"/>
      <w:marTop w:val="0"/>
      <w:marBottom w:val="0"/>
      <w:divBdr>
        <w:top w:val="none" w:sz="0" w:space="0" w:color="auto"/>
        <w:left w:val="none" w:sz="0" w:space="0" w:color="auto"/>
        <w:bottom w:val="none" w:sz="0" w:space="0" w:color="auto"/>
        <w:right w:val="none" w:sz="0" w:space="0" w:color="auto"/>
      </w:divBdr>
    </w:div>
    <w:div w:id="222986060">
      <w:bodyDiv w:val="1"/>
      <w:marLeft w:val="0"/>
      <w:marRight w:val="0"/>
      <w:marTop w:val="0"/>
      <w:marBottom w:val="0"/>
      <w:divBdr>
        <w:top w:val="none" w:sz="0" w:space="0" w:color="auto"/>
        <w:left w:val="none" w:sz="0" w:space="0" w:color="auto"/>
        <w:bottom w:val="none" w:sz="0" w:space="0" w:color="auto"/>
        <w:right w:val="none" w:sz="0" w:space="0" w:color="auto"/>
      </w:divBdr>
    </w:div>
    <w:div w:id="278343823">
      <w:bodyDiv w:val="1"/>
      <w:marLeft w:val="0"/>
      <w:marRight w:val="0"/>
      <w:marTop w:val="0"/>
      <w:marBottom w:val="0"/>
      <w:divBdr>
        <w:top w:val="none" w:sz="0" w:space="0" w:color="auto"/>
        <w:left w:val="none" w:sz="0" w:space="0" w:color="auto"/>
        <w:bottom w:val="none" w:sz="0" w:space="0" w:color="auto"/>
        <w:right w:val="none" w:sz="0" w:space="0" w:color="auto"/>
      </w:divBdr>
    </w:div>
    <w:div w:id="354308828">
      <w:bodyDiv w:val="1"/>
      <w:marLeft w:val="0"/>
      <w:marRight w:val="0"/>
      <w:marTop w:val="0"/>
      <w:marBottom w:val="0"/>
      <w:divBdr>
        <w:top w:val="none" w:sz="0" w:space="0" w:color="auto"/>
        <w:left w:val="none" w:sz="0" w:space="0" w:color="auto"/>
        <w:bottom w:val="none" w:sz="0" w:space="0" w:color="auto"/>
        <w:right w:val="none" w:sz="0" w:space="0" w:color="auto"/>
      </w:divBdr>
      <w:divsChild>
        <w:div w:id="1138841126">
          <w:marLeft w:val="0"/>
          <w:marRight w:val="0"/>
          <w:marTop w:val="0"/>
          <w:marBottom w:val="150"/>
          <w:divBdr>
            <w:top w:val="none" w:sz="0" w:space="0" w:color="auto"/>
            <w:left w:val="none" w:sz="0" w:space="0" w:color="auto"/>
            <w:bottom w:val="none" w:sz="0" w:space="0" w:color="auto"/>
            <w:right w:val="none" w:sz="0" w:space="0" w:color="auto"/>
          </w:divBdr>
        </w:div>
      </w:divsChild>
    </w:div>
    <w:div w:id="519468779">
      <w:bodyDiv w:val="1"/>
      <w:marLeft w:val="0"/>
      <w:marRight w:val="0"/>
      <w:marTop w:val="0"/>
      <w:marBottom w:val="0"/>
      <w:divBdr>
        <w:top w:val="none" w:sz="0" w:space="0" w:color="auto"/>
        <w:left w:val="none" w:sz="0" w:space="0" w:color="auto"/>
        <w:bottom w:val="none" w:sz="0" w:space="0" w:color="auto"/>
        <w:right w:val="none" w:sz="0" w:space="0" w:color="auto"/>
      </w:divBdr>
    </w:div>
    <w:div w:id="523132479">
      <w:bodyDiv w:val="1"/>
      <w:marLeft w:val="0"/>
      <w:marRight w:val="0"/>
      <w:marTop w:val="0"/>
      <w:marBottom w:val="0"/>
      <w:divBdr>
        <w:top w:val="none" w:sz="0" w:space="0" w:color="auto"/>
        <w:left w:val="none" w:sz="0" w:space="0" w:color="auto"/>
        <w:bottom w:val="none" w:sz="0" w:space="0" w:color="auto"/>
        <w:right w:val="none" w:sz="0" w:space="0" w:color="auto"/>
      </w:divBdr>
    </w:div>
    <w:div w:id="690766888">
      <w:bodyDiv w:val="1"/>
      <w:marLeft w:val="0"/>
      <w:marRight w:val="0"/>
      <w:marTop w:val="0"/>
      <w:marBottom w:val="0"/>
      <w:divBdr>
        <w:top w:val="none" w:sz="0" w:space="0" w:color="auto"/>
        <w:left w:val="none" w:sz="0" w:space="0" w:color="auto"/>
        <w:bottom w:val="none" w:sz="0" w:space="0" w:color="auto"/>
        <w:right w:val="none" w:sz="0" w:space="0" w:color="auto"/>
      </w:divBdr>
      <w:divsChild>
        <w:div w:id="369230192">
          <w:marLeft w:val="0"/>
          <w:marRight w:val="0"/>
          <w:marTop w:val="0"/>
          <w:marBottom w:val="0"/>
          <w:divBdr>
            <w:top w:val="none" w:sz="0" w:space="0" w:color="auto"/>
            <w:left w:val="none" w:sz="0" w:space="0" w:color="auto"/>
            <w:bottom w:val="none" w:sz="0" w:space="0" w:color="auto"/>
            <w:right w:val="none" w:sz="0" w:space="0" w:color="auto"/>
          </w:divBdr>
        </w:div>
      </w:divsChild>
    </w:div>
    <w:div w:id="775640403">
      <w:bodyDiv w:val="1"/>
      <w:marLeft w:val="0"/>
      <w:marRight w:val="0"/>
      <w:marTop w:val="0"/>
      <w:marBottom w:val="0"/>
      <w:divBdr>
        <w:top w:val="none" w:sz="0" w:space="0" w:color="auto"/>
        <w:left w:val="none" w:sz="0" w:space="0" w:color="auto"/>
        <w:bottom w:val="none" w:sz="0" w:space="0" w:color="auto"/>
        <w:right w:val="none" w:sz="0" w:space="0" w:color="auto"/>
      </w:divBdr>
    </w:div>
    <w:div w:id="783160278">
      <w:bodyDiv w:val="1"/>
      <w:marLeft w:val="0"/>
      <w:marRight w:val="0"/>
      <w:marTop w:val="0"/>
      <w:marBottom w:val="0"/>
      <w:divBdr>
        <w:top w:val="none" w:sz="0" w:space="0" w:color="auto"/>
        <w:left w:val="none" w:sz="0" w:space="0" w:color="auto"/>
        <w:bottom w:val="none" w:sz="0" w:space="0" w:color="auto"/>
        <w:right w:val="none" w:sz="0" w:space="0" w:color="auto"/>
      </w:divBdr>
    </w:div>
    <w:div w:id="1250430992">
      <w:bodyDiv w:val="1"/>
      <w:marLeft w:val="0"/>
      <w:marRight w:val="0"/>
      <w:marTop w:val="0"/>
      <w:marBottom w:val="0"/>
      <w:divBdr>
        <w:top w:val="none" w:sz="0" w:space="0" w:color="auto"/>
        <w:left w:val="none" w:sz="0" w:space="0" w:color="auto"/>
        <w:bottom w:val="none" w:sz="0" w:space="0" w:color="auto"/>
        <w:right w:val="none" w:sz="0" w:space="0" w:color="auto"/>
      </w:divBdr>
    </w:div>
    <w:div w:id="1255868240">
      <w:bodyDiv w:val="1"/>
      <w:marLeft w:val="0"/>
      <w:marRight w:val="0"/>
      <w:marTop w:val="0"/>
      <w:marBottom w:val="0"/>
      <w:divBdr>
        <w:top w:val="none" w:sz="0" w:space="0" w:color="auto"/>
        <w:left w:val="none" w:sz="0" w:space="0" w:color="auto"/>
        <w:bottom w:val="none" w:sz="0" w:space="0" w:color="auto"/>
        <w:right w:val="none" w:sz="0" w:space="0" w:color="auto"/>
      </w:divBdr>
      <w:divsChild>
        <w:div w:id="332224660">
          <w:marLeft w:val="0"/>
          <w:marRight w:val="0"/>
          <w:marTop w:val="0"/>
          <w:marBottom w:val="150"/>
          <w:divBdr>
            <w:top w:val="none" w:sz="0" w:space="0" w:color="auto"/>
            <w:left w:val="none" w:sz="0" w:space="0" w:color="auto"/>
            <w:bottom w:val="none" w:sz="0" w:space="0" w:color="auto"/>
            <w:right w:val="none" w:sz="0" w:space="0" w:color="auto"/>
          </w:divBdr>
        </w:div>
      </w:divsChild>
    </w:div>
    <w:div w:id="1320189084">
      <w:bodyDiv w:val="1"/>
      <w:marLeft w:val="0"/>
      <w:marRight w:val="0"/>
      <w:marTop w:val="0"/>
      <w:marBottom w:val="0"/>
      <w:divBdr>
        <w:top w:val="none" w:sz="0" w:space="0" w:color="auto"/>
        <w:left w:val="none" w:sz="0" w:space="0" w:color="auto"/>
        <w:bottom w:val="none" w:sz="0" w:space="0" w:color="auto"/>
        <w:right w:val="none" w:sz="0" w:space="0" w:color="auto"/>
      </w:divBdr>
      <w:divsChild>
        <w:div w:id="922450314">
          <w:marLeft w:val="0"/>
          <w:marRight w:val="0"/>
          <w:marTop w:val="0"/>
          <w:marBottom w:val="150"/>
          <w:divBdr>
            <w:top w:val="none" w:sz="0" w:space="0" w:color="auto"/>
            <w:left w:val="none" w:sz="0" w:space="0" w:color="auto"/>
            <w:bottom w:val="none" w:sz="0" w:space="0" w:color="auto"/>
            <w:right w:val="none" w:sz="0" w:space="0" w:color="auto"/>
          </w:divBdr>
        </w:div>
      </w:divsChild>
    </w:div>
    <w:div w:id="1532106954">
      <w:bodyDiv w:val="1"/>
      <w:marLeft w:val="0"/>
      <w:marRight w:val="0"/>
      <w:marTop w:val="0"/>
      <w:marBottom w:val="0"/>
      <w:divBdr>
        <w:top w:val="none" w:sz="0" w:space="0" w:color="auto"/>
        <w:left w:val="none" w:sz="0" w:space="0" w:color="auto"/>
        <w:bottom w:val="none" w:sz="0" w:space="0" w:color="auto"/>
        <w:right w:val="none" w:sz="0" w:space="0" w:color="auto"/>
      </w:divBdr>
    </w:div>
    <w:div w:id="1557932234">
      <w:bodyDiv w:val="1"/>
      <w:marLeft w:val="0"/>
      <w:marRight w:val="0"/>
      <w:marTop w:val="0"/>
      <w:marBottom w:val="0"/>
      <w:divBdr>
        <w:top w:val="none" w:sz="0" w:space="0" w:color="auto"/>
        <w:left w:val="none" w:sz="0" w:space="0" w:color="auto"/>
        <w:bottom w:val="none" w:sz="0" w:space="0" w:color="auto"/>
        <w:right w:val="none" w:sz="0" w:space="0" w:color="auto"/>
      </w:divBdr>
    </w:div>
    <w:div w:id="1624848001">
      <w:bodyDiv w:val="1"/>
      <w:marLeft w:val="0"/>
      <w:marRight w:val="0"/>
      <w:marTop w:val="0"/>
      <w:marBottom w:val="0"/>
      <w:divBdr>
        <w:top w:val="none" w:sz="0" w:space="0" w:color="auto"/>
        <w:left w:val="none" w:sz="0" w:space="0" w:color="auto"/>
        <w:bottom w:val="none" w:sz="0" w:space="0" w:color="auto"/>
        <w:right w:val="none" w:sz="0" w:space="0" w:color="auto"/>
      </w:divBdr>
    </w:div>
    <w:div w:id="1632634165">
      <w:bodyDiv w:val="1"/>
      <w:marLeft w:val="0"/>
      <w:marRight w:val="0"/>
      <w:marTop w:val="0"/>
      <w:marBottom w:val="0"/>
      <w:divBdr>
        <w:top w:val="none" w:sz="0" w:space="0" w:color="auto"/>
        <w:left w:val="none" w:sz="0" w:space="0" w:color="auto"/>
        <w:bottom w:val="none" w:sz="0" w:space="0" w:color="auto"/>
        <w:right w:val="none" w:sz="0" w:space="0" w:color="auto"/>
      </w:divBdr>
    </w:div>
    <w:div w:id="1672104254">
      <w:bodyDiv w:val="1"/>
      <w:marLeft w:val="0"/>
      <w:marRight w:val="0"/>
      <w:marTop w:val="0"/>
      <w:marBottom w:val="0"/>
      <w:divBdr>
        <w:top w:val="none" w:sz="0" w:space="0" w:color="auto"/>
        <w:left w:val="none" w:sz="0" w:space="0" w:color="auto"/>
        <w:bottom w:val="none" w:sz="0" w:space="0" w:color="auto"/>
        <w:right w:val="none" w:sz="0" w:space="0" w:color="auto"/>
      </w:divBdr>
    </w:div>
    <w:div w:id="1985231348">
      <w:bodyDiv w:val="1"/>
      <w:marLeft w:val="0"/>
      <w:marRight w:val="0"/>
      <w:marTop w:val="0"/>
      <w:marBottom w:val="0"/>
      <w:divBdr>
        <w:top w:val="none" w:sz="0" w:space="0" w:color="auto"/>
        <w:left w:val="none" w:sz="0" w:space="0" w:color="auto"/>
        <w:bottom w:val="none" w:sz="0" w:space="0" w:color="auto"/>
        <w:right w:val="none" w:sz="0" w:space="0" w:color="auto"/>
      </w:divBdr>
    </w:div>
    <w:div w:id="2102530015">
      <w:bodyDiv w:val="1"/>
      <w:marLeft w:val="0"/>
      <w:marRight w:val="0"/>
      <w:marTop w:val="0"/>
      <w:marBottom w:val="0"/>
      <w:divBdr>
        <w:top w:val="none" w:sz="0" w:space="0" w:color="auto"/>
        <w:left w:val="none" w:sz="0" w:space="0" w:color="auto"/>
        <w:bottom w:val="none" w:sz="0" w:space="0" w:color="auto"/>
        <w:right w:val="none" w:sz="0" w:space="0" w:color="auto"/>
      </w:divBdr>
      <w:divsChild>
        <w:div w:id="2010063707">
          <w:marLeft w:val="150"/>
          <w:marRight w:val="150"/>
          <w:marTop w:val="150"/>
          <w:marBottom w:val="150"/>
          <w:divBdr>
            <w:top w:val="none" w:sz="0" w:space="0" w:color="auto"/>
            <w:left w:val="none" w:sz="0" w:space="0" w:color="auto"/>
            <w:bottom w:val="none" w:sz="0" w:space="0" w:color="auto"/>
            <w:right w:val="none" w:sz="0" w:space="0" w:color="auto"/>
          </w:divBdr>
          <w:divsChild>
            <w:div w:id="2031955464">
              <w:marLeft w:val="0"/>
              <w:marRight w:val="0"/>
              <w:marTop w:val="0"/>
              <w:marBottom w:val="0"/>
              <w:divBdr>
                <w:top w:val="none" w:sz="0" w:space="0" w:color="auto"/>
                <w:left w:val="none" w:sz="0" w:space="0" w:color="auto"/>
                <w:bottom w:val="none" w:sz="0" w:space="0" w:color="auto"/>
                <w:right w:val="none" w:sz="0" w:space="0" w:color="auto"/>
              </w:divBdr>
              <w:divsChild>
                <w:div w:id="1988362884">
                  <w:marLeft w:val="150"/>
                  <w:marRight w:val="150"/>
                  <w:marTop w:val="150"/>
                  <w:marBottom w:val="150"/>
                  <w:divBdr>
                    <w:top w:val="none" w:sz="0" w:space="0" w:color="auto"/>
                    <w:left w:val="none" w:sz="0" w:space="0" w:color="auto"/>
                    <w:bottom w:val="none" w:sz="0" w:space="0" w:color="auto"/>
                    <w:right w:val="none" w:sz="0" w:space="0" w:color="auto"/>
                  </w:divBdr>
                  <w:divsChild>
                    <w:div w:id="5765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ion.centrepompidou@malaga.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DF34-F669-46CB-9418-79B36CB5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4723</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Antetítulo (Cpo</vt:lpstr>
      <vt:lpstr>Antetítulo (Cpo</vt:lpstr>
    </vt:vector>
  </TitlesOfParts>
  <Company>Ayuntamiento de Málaga</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Antetítulo (Cpo</dc:title>
  <dc:creator>Cemi</dc:creator>
  <cp:lastModifiedBy>www.intercambiosvirtuales.org</cp:lastModifiedBy>
  <cp:revision>2</cp:revision>
  <cp:lastPrinted>2011-12-12T09:37:00Z</cp:lastPrinted>
  <dcterms:created xsi:type="dcterms:W3CDTF">2020-07-22T11:39:00Z</dcterms:created>
  <dcterms:modified xsi:type="dcterms:W3CDTF">2020-07-22T11:39:00Z</dcterms:modified>
</cp:coreProperties>
</file>